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lang w:val="en-US" w:eastAsia="zh-CN"/>
        </w:rPr>
      </w:pPr>
    </w:p>
    <w:p>
      <w:pPr>
        <w:pStyle w:val="12"/>
        <w:rPr>
          <w:rFonts w:hint="eastAsia" w:ascii="宋体" w:hAnsi="宋体" w:eastAsia="宋体" w:cs="宋体"/>
          <w:lang w:val="en-US" w:eastAsia="zh-CN"/>
        </w:rPr>
      </w:pPr>
    </w:p>
    <w:p>
      <w:pPr>
        <w:pStyle w:val="12"/>
        <w:jc w:val="center"/>
        <w:outlineLvl w:val="0"/>
        <w:rPr>
          <w:rFonts w:hint="eastAsia" w:ascii="宋体" w:hAnsi="宋体" w:eastAsia="宋体" w:cs="宋体"/>
          <w:sz w:val="52"/>
          <w:szCs w:val="52"/>
        </w:rPr>
      </w:pPr>
      <w:r>
        <w:rPr>
          <w:rFonts w:hint="eastAsia" w:ascii="宋体" w:hAnsi="宋体" w:eastAsia="宋体" w:cs="宋体"/>
          <w:b/>
          <w:sz w:val="52"/>
          <w:szCs w:val="52"/>
        </w:rPr>
        <w:t>福建省政府采购项目</w:t>
      </w:r>
    </w:p>
    <w:p>
      <w:pPr>
        <w:pStyle w:val="12"/>
        <w:jc w:val="center"/>
        <w:outlineLvl w:val="0"/>
        <w:rPr>
          <w:rFonts w:hint="eastAsia" w:ascii="宋体" w:hAnsi="宋体" w:eastAsia="宋体" w:cs="宋体"/>
        </w:rPr>
      </w:pPr>
      <w:r>
        <w:rPr>
          <w:rFonts w:hint="eastAsia" w:ascii="宋体" w:hAnsi="宋体" w:eastAsia="宋体" w:cs="宋体"/>
          <w:b/>
          <w:sz w:val="48"/>
        </w:rPr>
        <w:t>竞争性谈判文件</w:t>
      </w:r>
    </w:p>
    <w:p>
      <w:pPr>
        <w:pStyle w:val="12"/>
        <w:jc w:val="center"/>
        <w:outlineLvl w:val="0"/>
        <w:rPr>
          <w:rFonts w:hint="eastAsia" w:ascii="宋体" w:hAnsi="宋体" w:eastAsia="宋体" w:cs="宋体"/>
        </w:rPr>
      </w:pPr>
      <w:r>
        <w:rPr>
          <w:rFonts w:hint="eastAsia" w:ascii="宋体" w:hAnsi="宋体" w:eastAsia="宋体" w:cs="宋体"/>
          <w:b/>
          <w:sz w:val="48"/>
        </w:rPr>
        <w:t>（服务类）</w:t>
      </w:r>
    </w:p>
    <w:p>
      <w:pPr>
        <w:pStyle w:val="12"/>
        <w:jc w:val="center"/>
        <w:outlineLvl w:val="2"/>
        <w:rPr>
          <w:rFonts w:hint="eastAsia" w:ascii="宋体" w:hAnsi="宋体" w:eastAsia="宋体" w:cs="宋体"/>
          <w:b/>
          <w:sz w:val="28"/>
        </w:rPr>
      </w:pPr>
    </w:p>
    <w:p>
      <w:pPr>
        <w:pStyle w:val="12"/>
        <w:jc w:val="center"/>
        <w:outlineLvl w:val="2"/>
        <w:rPr>
          <w:rFonts w:hint="eastAsia" w:ascii="宋体" w:hAnsi="宋体" w:eastAsia="宋体" w:cs="宋体"/>
          <w:b/>
          <w:sz w:val="28"/>
        </w:rPr>
      </w:pPr>
    </w:p>
    <w:p>
      <w:pPr>
        <w:pStyle w:val="12"/>
        <w:jc w:val="center"/>
        <w:outlineLvl w:val="2"/>
        <w:rPr>
          <w:rFonts w:hint="eastAsia" w:ascii="宋体" w:hAnsi="宋体" w:eastAsia="宋体" w:cs="宋体"/>
          <w:b/>
          <w:sz w:val="28"/>
        </w:rPr>
      </w:pPr>
    </w:p>
    <w:p>
      <w:pPr>
        <w:pStyle w:val="12"/>
        <w:jc w:val="center"/>
        <w:outlineLvl w:val="2"/>
        <w:rPr>
          <w:rFonts w:hint="eastAsia" w:ascii="宋体" w:hAnsi="宋体" w:eastAsia="宋体" w:cs="宋体"/>
          <w:b/>
          <w:sz w:val="28"/>
        </w:rPr>
      </w:pPr>
    </w:p>
    <w:p>
      <w:pPr>
        <w:pStyle w:val="12"/>
        <w:jc w:val="center"/>
        <w:outlineLvl w:val="2"/>
        <w:rPr>
          <w:rFonts w:hint="eastAsia" w:ascii="宋体" w:hAnsi="宋体" w:eastAsia="宋体" w:cs="宋体"/>
          <w:lang w:eastAsia="zh-CN"/>
        </w:rPr>
      </w:pPr>
      <w:r>
        <w:rPr>
          <w:rFonts w:hint="eastAsia" w:ascii="宋体" w:hAnsi="宋体" w:eastAsia="宋体" w:cs="宋体"/>
          <w:b/>
          <w:sz w:val="28"/>
        </w:rPr>
        <w:t>项目名称：</w:t>
      </w:r>
      <w:r>
        <w:rPr>
          <w:rFonts w:hint="eastAsia" w:ascii="宋体" w:hAnsi="宋体" w:eastAsia="宋体" w:cs="宋体"/>
          <w:b/>
          <w:sz w:val="28"/>
          <w:lang w:eastAsia="zh-CN"/>
        </w:rPr>
        <w:t>省人防**网光纤电路租用项目（二次）</w:t>
      </w:r>
    </w:p>
    <w:p>
      <w:pPr>
        <w:pStyle w:val="12"/>
        <w:jc w:val="center"/>
        <w:outlineLvl w:val="2"/>
        <w:rPr>
          <w:rFonts w:hint="eastAsia" w:ascii="宋体" w:hAnsi="宋体" w:eastAsia="宋体" w:cs="宋体"/>
          <w:lang w:eastAsia="zh-CN"/>
        </w:rPr>
      </w:pPr>
      <w:r>
        <w:rPr>
          <w:rFonts w:hint="eastAsia" w:ascii="宋体" w:hAnsi="宋体" w:eastAsia="宋体" w:cs="宋体"/>
          <w:b/>
          <w:sz w:val="28"/>
        </w:rPr>
        <w:t>项目编号：</w:t>
      </w:r>
      <w:r>
        <w:rPr>
          <w:rFonts w:hint="eastAsia" w:ascii="宋体" w:hAnsi="宋体" w:eastAsia="宋体" w:cs="宋体"/>
          <w:b/>
          <w:sz w:val="28"/>
          <w:lang w:eastAsia="zh-CN"/>
        </w:rPr>
        <w:t>FJRZ-TP-2024007-1</w:t>
      </w:r>
    </w:p>
    <w:p>
      <w:pPr>
        <w:pStyle w:val="12"/>
        <w:jc w:val="center"/>
        <w:outlineLvl w:val="2"/>
        <w:rPr>
          <w:rFonts w:hint="eastAsia" w:ascii="宋体" w:hAnsi="宋体" w:eastAsia="宋体" w:cs="宋体"/>
          <w:b/>
          <w:sz w:val="28"/>
        </w:rPr>
      </w:pPr>
    </w:p>
    <w:p>
      <w:pPr>
        <w:pStyle w:val="12"/>
        <w:jc w:val="center"/>
        <w:outlineLvl w:val="2"/>
        <w:rPr>
          <w:rFonts w:hint="eastAsia" w:ascii="宋体" w:hAnsi="宋体" w:eastAsia="宋体" w:cs="宋体"/>
          <w:b/>
          <w:sz w:val="28"/>
        </w:rPr>
      </w:pPr>
    </w:p>
    <w:p>
      <w:pPr>
        <w:pStyle w:val="12"/>
        <w:jc w:val="center"/>
        <w:outlineLvl w:val="2"/>
        <w:rPr>
          <w:rFonts w:hint="eastAsia" w:ascii="宋体" w:hAnsi="宋体" w:eastAsia="宋体" w:cs="宋体"/>
          <w:b/>
          <w:sz w:val="28"/>
        </w:rPr>
      </w:pPr>
    </w:p>
    <w:p>
      <w:pPr>
        <w:pStyle w:val="12"/>
        <w:jc w:val="center"/>
        <w:outlineLvl w:val="2"/>
        <w:rPr>
          <w:rFonts w:hint="eastAsia" w:ascii="宋体" w:hAnsi="宋体" w:eastAsia="宋体" w:cs="宋体"/>
          <w:b/>
          <w:sz w:val="28"/>
        </w:rPr>
      </w:pPr>
    </w:p>
    <w:p>
      <w:pPr>
        <w:pStyle w:val="12"/>
        <w:jc w:val="center"/>
        <w:outlineLvl w:val="2"/>
        <w:rPr>
          <w:rFonts w:hint="eastAsia" w:ascii="宋体" w:hAnsi="宋体" w:eastAsia="宋体" w:cs="宋体"/>
          <w:b/>
          <w:sz w:val="28"/>
        </w:rPr>
      </w:pPr>
    </w:p>
    <w:p>
      <w:pPr>
        <w:pStyle w:val="12"/>
        <w:jc w:val="center"/>
        <w:outlineLvl w:val="2"/>
        <w:rPr>
          <w:rFonts w:hint="eastAsia" w:ascii="宋体" w:hAnsi="宋体" w:eastAsia="宋体" w:cs="宋体"/>
          <w:b/>
          <w:sz w:val="28"/>
        </w:rPr>
      </w:pPr>
    </w:p>
    <w:p>
      <w:pPr>
        <w:pStyle w:val="12"/>
        <w:jc w:val="center"/>
        <w:outlineLvl w:val="2"/>
        <w:rPr>
          <w:rFonts w:hint="eastAsia" w:ascii="宋体" w:hAnsi="宋体" w:eastAsia="宋体" w:cs="宋体"/>
          <w:b/>
          <w:sz w:val="28"/>
        </w:rPr>
      </w:pPr>
    </w:p>
    <w:p>
      <w:pPr>
        <w:pStyle w:val="12"/>
        <w:jc w:val="center"/>
        <w:outlineLvl w:val="2"/>
        <w:rPr>
          <w:rFonts w:hint="eastAsia" w:ascii="宋体" w:hAnsi="宋体" w:eastAsia="宋体" w:cs="宋体"/>
          <w:b/>
          <w:sz w:val="28"/>
        </w:rPr>
      </w:pPr>
    </w:p>
    <w:p>
      <w:pPr>
        <w:pStyle w:val="12"/>
        <w:jc w:val="center"/>
        <w:outlineLvl w:val="2"/>
        <w:rPr>
          <w:rFonts w:hint="eastAsia" w:ascii="宋体" w:hAnsi="宋体" w:eastAsia="宋体" w:cs="宋体"/>
          <w:lang w:eastAsia="zh-CN"/>
        </w:rPr>
      </w:pPr>
      <w:r>
        <w:rPr>
          <w:rFonts w:hint="eastAsia" w:ascii="宋体" w:hAnsi="宋体" w:eastAsia="宋体" w:cs="宋体"/>
          <w:b/>
          <w:sz w:val="28"/>
        </w:rPr>
        <w:t>采购人：</w:t>
      </w:r>
      <w:r>
        <w:rPr>
          <w:rFonts w:hint="eastAsia" w:ascii="宋体" w:hAnsi="宋体" w:eastAsia="宋体" w:cs="宋体"/>
          <w:b/>
          <w:sz w:val="28"/>
          <w:lang w:eastAsia="zh-CN"/>
        </w:rPr>
        <w:t>福建省国防动员办公室</w:t>
      </w:r>
    </w:p>
    <w:p>
      <w:pPr>
        <w:pStyle w:val="12"/>
        <w:jc w:val="center"/>
        <w:outlineLvl w:val="2"/>
        <w:rPr>
          <w:rFonts w:hint="eastAsia" w:ascii="宋体" w:hAnsi="宋体" w:eastAsia="宋体" w:cs="宋体"/>
          <w:lang w:eastAsia="zh-CN"/>
        </w:rPr>
      </w:pPr>
      <w:r>
        <w:rPr>
          <w:rFonts w:hint="eastAsia" w:ascii="宋体" w:hAnsi="宋体" w:eastAsia="宋体" w:cs="宋体"/>
          <w:b/>
          <w:sz w:val="28"/>
        </w:rPr>
        <w:t>代理机构：</w:t>
      </w:r>
      <w:r>
        <w:rPr>
          <w:rFonts w:hint="eastAsia" w:ascii="宋体" w:hAnsi="宋体" w:eastAsia="宋体" w:cs="宋体"/>
          <w:b/>
          <w:sz w:val="28"/>
          <w:lang w:eastAsia="zh-CN"/>
        </w:rPr>
        <w:t>福建融招项目管理有限公司</w:t>
      </w:r>
    </w:p>
    <w:p>
      <w:pPr>
        <w:pStyle w:val="12"/>
        <w:jc w:val="center"/>
        <w:outlineLvl w:val="2"/>
        <w:rPr>
          <w:rFonts w:hint="eastAsia" w:ascii="宋体" w:hAnsi="宋体" w:eastAsia="宋体" w:cs="宋体"/>
        </w:rPr>
      </w:pPr>
      <w:r>
        <w:rPr>
          <w:rFonts w:hint="eastAsia" w:ascii="宋体" w:hAnsi="宋体" w:eastAsia="宋体" w:cs="宋体"/>
          <w:b/>
          <w:sz w:val="28"/>
        </w:rPr>
        <w:t>编制时间：2024年0</w:t>
      </w:r>
      <w:r>
        <w:rPr>
          <w:rFonts w:hint="eastAsia" w:ascii="宋体" w:hAnsi="宋体" w:eastAsia="宋体" w:cs="宋体"/>
          <w:b/>
          <w:sz w:val="28"/>
          <w:lang w:val="en-US" w:eastAsia="zh-CN"/>
        </w:rPr>
        <w:t>7</w:t>
      </w:r>
      <w:r>
        <w:rPr>
          <w:rFonts w:hint="eastAsia" w:ascii="宋体" w:hAnsi="宋体" w:eastAsia="宋体" w:cs="宋体"/>
          <w:b/>
          <w:sz w:val="28"/>
        </w:rPr>
        <w:t>月</w:t>
      </w:r>
    </w:p>
    <w:p>
      <w:pPr>
        <w:pStyle w:val="12"/>
        <w:rPr>
          <w:rFonts w:hint="eastAsia" w:ascii="宋体" w:hAnsi="宋体" w:eastAsia="宋体" w:cs="宋体"/>
          <w:lang w:eastAsia="zh-CN"/>
        </w:rPr>
      </w:pPr>
      <w:r>
        <w:rPr>
          <w:rFonts w:hint="eastAsia" w:ascii="宋体" w:hAnsi="宋体" w:eastAsia="宋体" w:cs="宋体"/>
        </w:rPr>
        <w:t xml:space="preserve"> </w:t>
      </w:r>
    </w:p>
    <w:p>
      <w:pPr>
        <w:pStyle w:val="12"/>
        <w:rPr>
          <w:rFonts w:hint="eastAsia" w:ascii="宋体" w:hAnsi="宋体" w:eastAsia="宋体" w:cs="宋体"/>
        </w:rPr>
      </w:pPr>
      <w:r>
        <w:rPr>
          <w:rFonts w:hint="eastAsia" w:ascii="宋体" w:hAnsi="宋体" w:eastAsia="宋体" w:cs="宋体"/>
        </w:rPr>
        <w:br w:type="page"/>
      </w:r>
    </w:p>
    <w:p>
      <w:pPr>
        <w:pStyle w:val="12"/>
        <w:keepNext w:val="0"/>
        <w:keepLines w:val="0"/>
        <w:pageBreakBefore w:val="0"/>
        <w:widowControl/>
        <w:kinsoku/>
        <w:wordWrap/>
        <w:overflowPunct/>
        <w:topLinePunct w:val="0"/>
        <w:autoSpaceDE/>
        <w:autoSpaceDN/>
        <w:bidi w:val="0"/>
        <w:adjustRightInd/>
        <w:snapToGrid/>
        <w:spacing w:line="400" w:lineRule="exact"/>
        <w:jc w:val="center"/>
        <w:textAlignment w:val="auto"/>
        <w:outlineLvl w:val="1"/>
        <w:rPr>
          <w:rFonts w:hint="eastAsia" w:ascii="宋体" w:hAnsi="宋体" w:eastAsia="宋体" w:cs="宋体"/>
        </w:rPr>
      </w:pPr>
      <w:r>
        <w:rPr>
          <w:rFonts w:hint="eastAsia" w:ascii="宋体" w:hAnsi="宋体" w:eastAsia="宋体" w:cs="宋体"/>
          <w:b/>
          <w:sz w:val="36"/>
        </w:rPr>
        <w:t>第一章 采购公告/采购邀请书</w:t>
      </w:r>
    </w:p>
    <w:p>
      <w:pPr>
        <w:pStyle w:val="12"/>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b/>
          <w:sz w:val="24"/>
          <w:szCs w:val="24"/>
        </w:rPr>
        <w:t>竞争性谈判采购公告</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福建省国防动员办公室</w:t>
      </w:r>
      <w:r>
        <w:rPr>
          <w:rFonts w:hint="eastAsia" w:ascii="宋体" w:hAnsi="宋体" w:eastAsia="宋体" w:cs="宋体"/>
          <w:sz w:val="24"/>
          <w:szCs w:val="24"/>
        </w:rPr>
        <w:t>已根据政府采购相关法律法规，经相应程序确定采用竞争性谈判方式组织</w:t>
      </w:r>
      <w:r>
        <w:rPr>
          <w:rFonts w:hint="eastAsia" w:ascii="宋体" w:hAnsi="宋体" w:eastAsia="宋体" w:cs="宋体"/>
          <w:sz w:val="24"/>
          <w:szCs w:val="24"/>
          <w:lang w:eastAsia="zh-CN"/>
        </w:rPr>
        <w:t>省人防**网光纤电路租用项目（二次）</w:t>
      </w:r>
      <w:r>
        <w:rPr>
          <w:rFonts w:hint="eastAsia" w:ascii="宋体" w:hAnsi="宋体" w:eastAsia="宋体" w:cs="宋体"/>
          <w:sz w:val="24"/>
          <w:szCs w:val="24"/>
        </w:rPr>
        <w:t>项目（以下简称：“本项目”）的政府采购活动，现欢迎被采购人及评审专家推荐的供应商前来参加。本项目由采购人委托</w:t>
      </w:r>
      <w:r>
        <w:rPr>
          <w:rFonts w:hint="eastAsia" w:ascii="宋体" w:hAnsi="宋体" w:eastAsia="宋体" w:cs="宋体"/>
          <w:sz w:val="24"/>
          <w:szCs w:val="24"/>
          <w:lang w:eastAsia="zh-CN"/>
        </w:rPr>
        <w:t>福建融招项目管理有限公司</w:t>
      </w:r>
      <w:r>
        <w:rPr>
          <w:rFonts w:hint="eastAsia" w:ascii="宋体" w:hAnsi="宋体" w:eastAsia="宋体" w:cs="宋体"/>
          <w:sz w:val="24"/>
          <w:szCs w:val="24"/>
        </w:rPr>
        <w:t>开展竞争性谈判活动。</w:t>
      </w:r>
    </w:p>
    <w:p>
      <w:pPr>
        <w:pStyle w:val="12"/>
        <w:keepNext w:val="0"/>
        <w:keepLines w:val="0"/>
        <w:pageBreakBefore w:val="0"/>
        <w:widowControl/>
        <w:kinsoku/>
        <w:wordWrap/>
        <w:overflowPunct/>
        <w:topLinePunct w:val="0"/>
        <w:autoSpaceDE/>
        <w:autoSpaceDN/>
        <w:bidi w:val="0"/>
        <w:adjustRightInd/>
        <w:snapToGrid/>
        <w:spacing w:line="360" w:lineRule="exact"/>
        <w:ind w:firstLine="482" w:firstLineChars="200"/>
        <w:jc w:val="left"/>
        <w:textAlignment w:val="auto"/>
        <w:outlineLvl w:val="2"/>
        <w:rPr>
          <w:rFonts w:hint="eastAsia" w:ascii="宋体" w:hAnsi="宋体" w:eastAsia="宋体" w:cs="宋体"/>
          <w:sz w:val="24"/>
          <w:szCs w:val="24"/>
          <w:lang w:eastAsia="zh-CN"/>
        </w:rPr>
      </w:pPr>
      <w:r>
        <w:rPr>
          <w:rFonts w:hint="eastAsia" w:ascii="宋体" w:hAnsi="宋体" w:eastAsia="宋体" w:cs="宋体"/>
          <w:b/>
          <w:sz w:val="24"/>
          <w:szCs w:val="24"/>
        </w:rPr>
        <w:t>1.项目名称：</w:t>
      </w:r>
      <w:r>
        <w:rPr>
          <w:rFonts w:hint="eastAsia" w:ascii="宋体" w:hAnsi="宋体" w:eastAsia="宋体" w:cs="宋体"/>
          <w:b/>
          <w:sz w:val="24"/>
          <w:szCs w:val="24"/>
          <w:lang w:eastAsia="zh-CN"/>
        </w:rPr>
        <w:t>省人防**网光纤电路租用项目（二次）</w:t>
      </w:r>
    </w:p>
    <w:p>
      <w:pPr>
        <w:pStyle w:val="12"/>
        <w:keepNext w:val="0"/>
        <w:keepLines w:val="0"/>
        <w:pageBreakBefore w:val="0"/>
        <w:widowControl/>
        <w:kinsoku/>
        <w:wordWrap/>
        <w:overflowPunct/>
        <w:topLinePunct w:val="0"/>
        <w:autoSpaceDE/>
        <w:autoSpaceDN/>
        <w:bidi w:val="0"/>
        <w:adjustRightInd/>
        <w:snapToGrid/>
        <w:spacing w:line="360" w:lineRule="exact"/>
        <w:ind w:firstLine="482" w:firstLineChars="200"/>
        <w:jc w:val="left"/>
        <w:textAlignment w:val="auto"/>
        <w:outlineLvl w:val="2"/>
        <w:rPr>
          <w:rFonts w:hint="eastAsia" w:ascii="宋体" w:hAnsi="宋体" w:eastAsia="宋体" w:cs="宋体"/>
          <w:sz w:val="24"/>
          <w:szCs w:val="24"/>
          <w:lang w:eastAsia="zh-CN"/>
        </w:rPr>
      </w:pPr>
      <w:r>
        <w:rPr>
          <w:rFonts w:hint="eastAsia" w:ascii="宋体" w:hAnsi="宋体" w:eastAsia="宋体" w:cs="宋体"/>
          <w:b/>
          <w:sz w:val="24"/>
          <w:szCs w:val="24"/>
          <w:lang w:val="en-US" w:eastAsia="zh-CN"/>
        </w:rPr>
        <w:t>2</w:t>
      </w:r>
      <w:r>
        <w:rPr>
          <w:rFonts w:hint="eastAsia" w:ascii="宋体" w:hAnsi="宋体" w:eastAsia="宋体" w:cs="宋体"/>
          <w:b/>
          <w:sz w:val="24"/>
          <w:szCs w:val="24"/>
        </w:rPr>
        <w:t>.项目编号：</w:t>
      </w:r>
      <w:r>
        <w:rPr>
          <w:rFonts w:hint="eastAsia" w:ascii="宋体" w:hAnsi="宋体" w:eastAsia="宋体" w:cs="宋体"/>
          <w:b/>
          <w:sz w:val="24"/>
          <w:szCs w:val="24"/>
          <w:lang w:eastAsia="zh-CN"/>
        </w:rPr>
        <w:t>FJRZ-TP-2024007-1</w:t>
      </w:r>
    </w:p>
    <w:p>
      <w:pPr>
        <w:pStyle w:val="12"/>
        <w:keepNext w:val="0"/>
        <w:keepLines w:val="0"/>
        <w:pageBreakBefore w:val="0"/>
        <w:widowControl/>
        <w:kinsoku/>
        <w:wordWrap/>
        <w:overflowPunct/>
        <w:topLinePunct w:val="0"/>
        <w:autoSpaceDE/>
        <w:autoSpaceDN/>
        <w:bidi w:val="0"/>
        <w:adjustRightInd/>
        <w:snapToGrid/>
        <w:spacing w:line="360" w:lineRule="exact"/>
        <w:ind w:firstLine="482" w:firstLineChars="200"/>
        <w:jc w:val="left"/>
        <w:textAlignment w:val="auto"/>
        <w:outlineLvl w:val="2"/>
        <w:rPr>
          <w:rFonts w:hint="eastAsia" w:ascii="宋体" w:hAnsi="宋体" w:eastAsia="宋体" w:cs="宋体"/>
          <w:sz w:val="24"/>
          <w:szCs w:val="24"/>
        </w:rPr>
      </w:pPr>
      <w:r>
        <w:rPr>
          <w:rFonts w:hint="eastAsia" w:ascii="宋体" w:hAnsi="宋体" w:eastAsia="宋体" w:cs="宋体"/>
          <w:b/>
          <w:sz w:val="24"/>
          <w:szCs w:val="24"/>
          <w:lang w:val="en-US" w:eastAsia="zh-CN"/>
        </w:rPr>
        <w:t>3</w:t>
      </w:r>
      <w:r>
        <w:rPr>
          <w:rFonts w:hint="eastAsia" w:ascii="宋体" w:hAnsi="宋体" w:eastAsia="宋体" w:cs="宋体"/>
          <w:b/>
          <w:sz w:val="24"/>
          <w:szCs w:val="24"/>
        </w:rPr>
        <w:t>.采购内容及要求：</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采购包1：</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rPr>
        <w:t xml:space="preserve">采购包预算金额（元）: </w:t>
      </w:r>
      <w:r>
        <w:rPr>
          <w:rFonts w:hint="eastAsia" w:ascii="宋体" w:hAnsi="宋体" w:eastAsia="宋体" w:cs="宋体"/>
          <w:sz w:val="24"/>
          <w:szCs w:val="24"/>
          <w:lang w:val="en-US" w:eastAsia="zh-CN"/>
        </w:rPr>
        <w:t>630000.00</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采购包最高限价（元）:</w:t>
      </w:r>
      <w:r>
        <w:rPr>
          <w:rFonts w:hint="eastAsia" w:ascii="宋体" w:hAnsi="宋体" w:eastAsia="宋体" w:cs="宋体"/>
          <w:sz w:val="24"/>
          <w:szCs w:val="24"/>
          <w:lang w:val="en-US" w:eastAsia="zh-CN"/>
        </w:rPr>
        <w:t xml:space="preserve"> 630000.00</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采购包保证金金额（元）: </w:t>
      </w:r>
      <w:r>
        <w:rPr>
          <w:rFonts w:hint="eastAsia" w:ascii="宋体" w:hAnsi="宋体" w:eastAsia="宋体" w:cs="宋体"/>
          <w:sz w:val="24"/>
          <w:szCs w:val="24"/>
          <w:lang w:val="en-US" w:eastAsia="zh-CN"/>
        </w:rPr>
        <w:t>6300</w:t>
      </w:r>
      <w:r>
        <w:rPr>
          <w:rFonts w:hint="eastAsia" w:ascii="宋体" w:hAnsi="宋体" w:eastAsia="宋体" w:cs="宋体"/>
          <w:sz w:val="24"/>
          <w:szCs w:val="24"/>
        </w:rPr>
        <w:t>.00</w:t>
      </w:r>
    </w:p>
    <w:tbl>
      <w:tblPr>
        <w:tblStyle w:val="8"/>
        <w:tblW w:w="855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52"/>
        <w:gridCol w:w="2426"/>
        <w:gridCol w:w="855"/>
        <w:gridCol w:w="1374"/>
        <w:gridCol w:w="936"/>
        <w:gridCol w:w="1013"/>
        <w:gridCol w:w="130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75" w:hRule="atLeast"/>
          <w:jc w:val="center"/>
        </w:trPr>
        <w:tc>
          <w:tcPr>
            <w:tcW w:w="652" w:type="dxa"/>
            <w:vAlign w:val="center"/>
          </w:tcPr>
          <w:p>
            <w:pPr>
              <w:pStyle w:val="12"/>
              <w:keepNext w:val="0"/>
              <w:keepLines w:val="0"/>
              <w:pageBreakBefore w:val="0"/>
              <w:widowControl/>
              <w:kinsoku/>
              <w:wordWrap/>
              <w:overflowPunct/>
              <w:topLinePunct w:val="0"/>
              <w:autoSpaceDE/>
              <w:autoSpaceDN/>
              <w:bidi w:val="0"/>
              <w:adjustRightInd/>
              <w:snapToGrid/>
              <w:ind w:left="-105" w:leftChars="-50" w:right="-105" w:rightChars="-50"/>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2426" w:type="dxa"/>
            <w:vAlign w:val="center"/>
          </w:tcPr>
          <w:p>
            <w:pPr>
              <w:pStyle w:val="12"/>
              <w:jc w:val="center"/>
              <w:rPr>
                <w:rFonts w:hint="eastAsia" w:ascii="宋体" w:hAnsi="宋体" w:eastAsia="宋体" w:cs="宋体"/>
                <w:sz w:val="24"/>
                <w:szCs w:val="24"/>
              </w:rPr>
            </w:pPr>
            <w:r>
              <w:rPr>
                <w:rFonts w:hint="eastAsia" w:ascii="宋体" w:hAnsi="宋体" w:eastAsia="宋体" w:cs="宋体"/>
                <w:sz w:val="24"/>
                <w:szCs w:val="24"/>
              </w:rPr>
              <w:t>标的名称</w:t>
            </w:r>
          </w:p>
        </w:tc>
        <w:tc>
          <w:tcPr>
            <w:tcW w:w="855" w:type="dxa"/>
            <w:vAlign w:val="center"/>
          </w:tcPr>
          <w:p>
            <w:pPr>
              <w:pStyle w:val="12"/>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服务期限</w:t>
            </w:r>
          </w:p>
        </w:tc>
        <w:tc>
          <w:tcPr>
            <w:tcW w:w="1374" w:type="dxa"/>
            <w:vAlign w:val="center"/>
          </w:tcPr>
          <w:p>
            <w:pPr>
              <w:pStyle w:val="12"/>
              <w:jc w:val="center"/>
              <w:rPr>
                <w:rFonts w:hint="eastAsia" w:ascii="宋体" w:hAnsi="宋体" w:eastAsia="宋体" w:cs="宋体"/>
                <w:sz w:val="24"/>
                <w:szCs w:val="24"/>
              </w:rPr>
            </w:pPr>
            <w:r>
              <w:rPr>
                <w:rFonts w:hint="eastAsia" w:ascii="宋体" w:hAnsi="宋体" w:eastAsia="宋体" w:cs="宋体"/>
                <w:sz w:val="24"/>
                <w:szCs w:val="24"/>
                <w:lang w:val="en-US" w:eastAsia="zh-CN"/>
              </w:rPr>
              <w:t>每年预算</w:t>
            </w:r>
            <w:r>
              <w:rPr>
                <w:rFonts w:hint="eastAsia" w:ascii="宋体" w:hAnsi="宋体" w:eastAsia="宋体" w:cs="宋体"/>
                <w:sz w:val="24"/>
                <w:szCs w:val="24"/>
              </w:rPr>
              <w:t>金额 （元）</w:t>
            </w:r>
          </w:p>
        </w:tc>
        <w:tc>
          <w:tcPr>
            <w:tcW w:w="936" w:type="dxa"/>
            <w:vAlign w:val="center"/>
          </w:tcPr>
          <w:p>
            <w:pPr>
              <w:pStyle w:val="12"/>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预算总价（元）</w:t>
            </w:r>
          </w:p>
        </w:tc>
        <w:tc>
          <w:tcPr>
            <w:tcW w:w="1013" w:type="dxa"/>
            <w:vAlign w:val="center"/>
          </w:tcPr>
          <w:p>
            <w:pPr>
              <w:pStyle w:val="12"/>
              <w:jc w:val="center"/>
              <w:rPr>
                <w:rFonts w:hint="eastAsia" w:ascii="宋体" w:hAnsi="宋体" w:eastAsia="宋体" w:cs="宋体"/>
                <w:sz w:val="24"/>
                <w:szCs w:val="24"/>
              </w:rPr>
            </w:pPr>
            <w:r>
              <w:rPr>
                <w:rFonts w:hint="eastAsia" w:ascii="宋体" w:hAnsi="宋体" w:eastAsia="宋体" w:cs="宋体"/>
                <w:sz w:val="24"/>
                <w:szCs w:val="24"/>
              </w:rPr>
              <w:t>所属</w:t>
            </w:r>
          </w:p>
          <w:p>
            <w:pPr>
              <w:pStyle w:val="12"/>
              <w:jc w:val="center"/>
              <w:rPr>
                <w:rFonts w:hint="eastAsia" w:ascii="宋体" w:hAnsi="宋体" w:eastAsia="宋体" w:cs="宋体"/>
                <w:sz w:val="24"/>
                <w:szCs w:val="24"/>
              </w:rPr>
            </w:pPr>
            <w:r>
              <w:rPr>
                <w:rFonts w:hint="eastAsia" w:ascii="宋体" w:hAnsi="宋体" w:eastAsia="宋体" w:cs="宋体"/>
                <w:sz w:val="24"/>
                <w:szCs w:val="24"/>
              </w:rPr>
              <w:t>行业</w:t>
            </w:r>
          </w:p>
        </w:tc>
        <w:tc>
          <w:tcPr>
            <w:tcW w:w="1302" w:type="dxa"/>
            <w:vAlign w:val="center"/>
          </w:tcPr>
          <w:p>
            <w:pPr>
              <w:pStyle w:val="12"/>
              <w:jc w:val="center"/>
              <w:rPr>
                <w:rFonts w:hint="eastAsia" w:ascii="宋体" w:hAnsi="宋体" w:eastAsia="宋体" w:cs="宋体"/>
                <w:sz w:val="24"/>
                <w:szCs w:val="24"/>
              </w:rPr>
            </w:pPr>
            <w:r>
              <w:rPr>
                <w:rFonts w:hint="eastAsia" w:ascii="宋体" w:hAnsi="宋体" w:eastAsia="宋体" w:cs="宋体"/>
                <w:sz w:val="24"/>
                <w:szCs w:val="24"/>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52" w:type="dxa"/>
            <w:vAlign w:val="center"/>
          </w:tcPr>
          <w:p>
            <w:pPr>
              <w:pStyle w:val="12"/>
              <w:jc w:val="center"/>
              <w:rPr>
                <w:rFonts w:hint="eastAsia" w:ascii="宋体" w:hAnsi="宋体" w:eastAsia="宋体" w:cs="宋体"/>
                <w:sz w:val="24"/>
                <w:szCs w:val="24"/>
              </w:rPr>
            </w:pPr>
            <w:r>
              <w:rPr>
                <w:rFonts w:hint="eastAsia" w:ascii="宋体" w:hAnsi="宋体" w:eastAsia="宋体" w:cs="宋体"/>
                <w:sz w:val="24"/>
                <w:szCs w:val="24"/>
              </w:rPr>
              <w:t>1</w:t>
            </w:r>
          </w:p>
        </w:tc>
        <w:tc>
          <w:tcPr>
            <w:tcW w:w="2426" w:type="dxa"/>
            <w:vAlign w:val="center"/>
          </w:tcPr>
          <w:p>
            <w:pPr>
              <w:pStyle w:val="12"/>
              <w:jc w:val="center"/>
              <w:rPr>
                <w:rFonts w:hint="eastAsia" w:ascii="宋体" w:hAnsi="宋体" w:eastAsia="宋体" w:cs="宋体"/>
                <w:sz w:val="24"/>
                <w:szCs w:val="24"/>
                <w:lang w:eastAsia="zh-CN"/>
              </w:rPr>
            </w:pPr>
            <w:r>
              <w:rPr>
                <w:rFonts w:hint="eastAsia" w:ascii="宋体" w:hAnsi="宋体" w:eastAsia="宋体" w:cs="宋体"/>
                <w:sz w:val="24"/>
                <w:szCs w:val="24"/>
                <w:lang w:eastAsia="zh-CN"/>
              </w:rPr>
              <w:t>省人防至各设区市、平潭综合实验区人防20M光纤电路租用</w:t>
            </w:r>
          </w:p>
        </w:tc>
        <w:tc>
          <w:tcPr>
            <w:tcW w:w="855" w:type="dxa"/>
            <w:vAlign w:val="center"/>
          </w:tcPr>
          <w:p>
            <w:pPr>
              <w:pStyle w:val="12"/>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年</w:t>
            </w:r>
          </w:p>
        </w:tc>
        <w:tc>
          <w:tcPr>
            <w:tcW w:w="1374" w:type="dxa"/>
            <w:vAlign w:val="center"/>
          </w:tcPr>
          <w:p>
            <w:pPr>
              <w:pStyle w:val="12"/>
              <w:jc w:val="center"/>
              <w:rPr>
                <w:rFonts w:hint="eastAsia" w:ascii="宋体" w:hAnsi="宋体" w:eastAsia="宋体" w:cs="宋体"/>
                <w:sz w:val="24"/>
                <w:szCs w:val="24"/>
              </w:rPr>
            </w:pPr>
            <w:r>
              <w:rPr>
                <w:rFonts w:hint="eastAsia" w:ascii="宋体" w:hAnsi="宋体" w:eastAsia="宋体" w:cs="宋体"/>
                <w:sz w:val="24"/>
                <w:szCs w:val="24"/>
                <w:lang w:val="en-US" w:eastAsia="zh-CN"/>
              </w:rPr>
              <w:t>210000</w:t>
            </w:r>
          </w:p>
        </w:tc>
        <w:tc>
          <w:tcPr>
            <w:tcW w:w="936" w:type="dxa"/>
            <w:vAlign w:val="center"/>
          </w:tcPr>
          <w:p>
            <w:pPr>
              <w:pStyle w:val="12"/>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630000</w:t>
            </w:r>
          </w:p>
        </w:tc>
        <w:tc>
          <w:tcPr>
            <w:tcW w:w="1013" w:type="dxa"/>
            <w:vAlign w:val="center"/>
          </w:tcPr>
          <w:p>
            <w:pPr>
              <w:pStyle w:val="12"/>
              <w:jc w:val="center"/>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信息传输业</w:t>
            </w:r>
          </w:p>
        </w:tc>
        <w:tc>
          <w:tcPr>
            <w:tcW w:w="1302" w:type="dxa"/>
            <w:vAlign w:val="center"/>
          </w:tcPr>
          <w:p>
            <w:pPr>
              <w:pStyle w:val="12"/>
              <w:jc w:val="center"/>
              <w:rPr>
                <w:rFonts w:hint="eastAsia" w:ascii="宋体" w:hAnsi="宋体" w:eastAsia="宋体" w:cs="宋体"/>
                <w:sz w:val="24"/>
                <w:szCs w:val="24"/>
              </w:rPr>
            </w:pPr>
            <w:r>
              <w:rPr>
                <w:rFonts w:hint="eastAsia" w:ascii="宋体" w:hAnsi="宋体" w:eastAsia="宋体" w:cs="宋体"/>
                <w:sz w:val="24"/>
                <w:szCs w:val="24"/>
              </w:rPr>
              <w:t>否</w:t>
            </w:r>
          </w:p>
        </w:tc>
      </w:tr>
    </w:tbl>
    <w:p>
      <w:pPr>
        <w:pStyle w:val="12"/>
        <w:keepNext w:val="0"/>
        <w:keepLines w:val="0"/>
        <w:pageBreakBefore w:val="0"/>
        <w:widowControl/>
        <w:kinsoku/>
        <w:wordWrap/>
        <w:overflowPunct/>
        <w:topLinePunct w:val="0"/>
        <w:autoSpaceDE/>
        <w:autoSpaceDN/>
        <w:bidi w:val="0"/>
        <w:adjustRightInd/>
        <w:snapToGrid/>
        <w:spacing w:line="360" w:lineRule="exact"/>
        <w:ind w:firstLine="482" w:firstLineChars="200"/>
        <w:jc w:val="left"/>
        <w:textAlignment w:val="auto"/>
        <w:outlineLvl w:val="2"/>
        <w:rPr>
          <w:rFonts w:hint="eastAsia" w:ascii="宋体" w:hAnsi="宋体" w:eastAsia="宋体" w:cs="宋体"/>
          <w:sz w:val="24"/>
          <w:szCs w:val="24"/>
        </w:rPr>
      </w:pPr>
      <w:r>
        <w:rPr>
          <w:rFonts w:hint="eastAsia" w:ascii="宋体" w:hAnsi="宋体" w:eastAsia="宋体" w:cs="宋体"/>
          <w:b/>
          <w:sz w:val="24"/>
          <w:szCs w:val="24"/>
          <w:lang w:val="en-US" w:eastAsia="zh-CN"/>
        </w:rPr>
        <w:t>4</w:t>
      </w:r>
      <w:r>
        <w:rPr>
          <w:rFonts w:hint="eastAsia" w:ascii="宋体" w:hAnsi="宋体" w:eastAsia="宋体" w:cs="宋体"/>
          <w:b/>
          <w:sz w:val="24"/>
          <w:szCs w:val="24"/>
        </w:rPr>
        <w:t>.采购项目需要落实的政府采购政策：</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进口产品：否</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节能产品：否</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环境标志产品：否</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促进中小企业发展的相关政策：</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outlineLvl w:val="2"/>
        <w:rPr>
          <w:rFonts w:ascii="宋体" w:hAnsi="宋体" w:eastAsia="宋体" w:cs="宋体"/>
          <w:sz w:val="24"/>
          <w:szCs w:val="24"/>
        </w:rPr>
      </w:pPr>
      <w:r>
        <w:rPr>
          <w:rFonts w:ascii="宋体" w:hAnsi="宋体" w:eastAsia="宋体" w:cs="宋体"/>
          <w:sz w:val="24"/>
          <w:szCs w:val="24"/>
        </w:rPr>
        <w:t>采购包1：不专门面向中小企业采购</w:t>
      </w:r>
    </w:p>
    <w:p>
      <w:pPr>
        <w:pStyle w:val="12"/>
        <w:keepNext w:val="0"/>
        <w:keepLines w:val="0"/>
        <w:pageBreakBefore w:val="0"/>
        <w:widowControl/>
        <w:kinsoku/>
        <w:wordWrap/>
        <w:overflowPunct/>
        <w:topLinePunct w:val="0"/>
        <w:autoSpaceDE/>
        <w:autoSpaceDN/>
        <w:bidi w:val="0"/>
        <w:adjustRightInd/>
        <w:snapToGrid/>
        <w:spacing w:line="360" w:lineRule="exact"/>
        <w:ind w:firstLine="482" w:firstLineChars="200"/>
        <w:jc w:val="left"/>
        <w:textAlignment w:val="auto"/>
        <w:outlineLvl w:val="2"/>
        <w:rPr>
          <w:rFonts w:hint="eastAsia" w:ascii="宋体" w:hAnsi="宋体" w:eastAsia="宋体" w:cs="宋体"/>
          <w:sz w:val="24"/>
          <w:szCs w:val="24"/>
        </w:rPr>
      </w:pPr>
      <w:r>
        <w:rPr>
          <w:rFonts w:hint="eastAsia" w:ascii="宋体" w:hAnsi="宋体" w:eastAsia="宋体" w:cs="宋体"/>
          <w:b/>
          <w:sz w:val="24"/>
          <w:szCs w:val="24"/>
          <w:lang w:val="en-US" w:eastAsia="zh-CN"/>
        </w:rPr>
        <w:t>5</w:t>
      </w:r>
      <w:r>
        <w:rPr>
          <w:rFonts w:hint="eastAsia" w:ascii="宋体" w:hAnsi="宋体" w:eastAsia="宋体" w:cs="宋体"/>
          <w:b/>
          <w:sz w:val="24"/>
          <w:szCs w:val="24"/>
        </w:rPr>
        <w:t>.供应商的资格要求</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.1法定条件：符合《中华人民共和国政府采购法》第二十二条第一款规定的条件。</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.2特定条件：</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采购包1：</w:t>
      </w:r>
    </w:p>
    <w:tbl>
      <w:tblPr>
        <w:tblStyle w:val="9"/>
        <w:tblpPr w:leftFromText="180" w:rightFromText="180" w:vertAnchor="text" w:tblpX="515" w:tblpY="49"/>
        <w:tblOverlap w:val="never"/>
        <w:tblW w:w="87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34"/>
        <w:gridCol w:w="74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334" w:type="dxa"/>
            <w:vAlign w:val="center"/>
          </w:tcPr>
          <w:p>
            <w:pPr>
              <w:pStyle w:val="12"/>
              <w:widowControl w:val="0"/>
              <w:jc w:val="center"/>
              <w:rPr>
                <w:rFonts w:hint="eastAsia" w:ascii="宋体" w:hAnsi="宋体" w:eastAsia="宋体" w:cs="宋体"/>
                <w:sz w:val="24"/>
                <w:szCs w:val="24"/>
                <w:lang w:val="en-US" w:eastAsia="zh-Hans"/>
              </w:rPr>
            </w:pPr>
            <w:r>
              <w:rPr>
                <w:rFonts w:hint="eastAsia" w:ascii="宋体" w:hAnsi="宋体" w:eastAsia="宋体" w:cs="宋体"/>
                <w:sz w:val="24"/>
                <w:szCs w:val="24"/>
              </w:rPr>
              <w:t>资格审查要求概况</w:t>
            </w:r>
          </w:p>
        </w:tc>
        <w:tc>
          <w:tcPr>
            <w:tcW w:w="7443" w:type="dxa"/>
            <w:vAlign w:val="center"/>
          </w:tcPr>
          <w:p>
            <w:pPr>
              <w:pStyle w:val="12"/>
              <w:widowControl w:val="0"/>
              <w:jc w:val="center"/>
              <w:rPr>
                <w:rFonts w:hint="eastAsia" w:ascii="宋体" w:hAnsi="宋体" w:eastAsia="宋体" w:cs="宋体"/>
                <w:sz w:val="24"/>
                <w:szCs w:val="24"/>
                <w:lang w:val="en-US" w:eastAsia="zh-Hans"/>
              </w:rPr>
            </w:pPr>
            <w:r>
              <w:rPr>
                <w:rFonts w:hint="eastAsia" w:ascii="宋体" w:hAnsi="宋体" w:eastAsia="宋体" w:cs="宋体"/>
                <w:sz w:val="24"/>
                <w:szCs w:val="24"/>
              </w:rPr>
              <w:t>评审点具体描述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334" w:type="dxa"/>
            <w:vAlign w:val="center"/>
          </w:tcPr>
          <w:p>
            <w:pPr>
              <w:pStyle w:val="12"/>
              <w:widowControl w:val="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其他资格要求</w:t>
            </w:r>
          </w:p>
        </w:tc>
        <w:tc>
          <w:tcPr>
            <w:tcW w:w="7443" w:type="dxa"/>
            <w:vAlign w:val="top"/>
          </w:tcPr>
          <w:p>
            <w:pPr>
              <w:pStyle w:val="12"/>
              <w:widowControl w:val="0"/>
              <w:jc w:val="both"/>
              <w:rPr>
                <w:rFonts w:hint="eastAsia" w:ascii="宋体" w:hAnsi="宋体" w:eastAsia="宋体" w:cs="宋体"/>
                <w:sz w:val="24"/>
                <w:szCs w:val="24"/>
                <w:lang w:val="en-US" w:eastAsia="zh-Hans"/>
              </w:rPr>
            </w:pPr>
            <w:r>
              <w:rPr>
                <w:rFonts w:hint="eastAsia" w:ascii="宋体" w:hAnsi="宋体" w:eastAsia="宋体" w:cs="宋体"/>
                <w:sz w:val="24"/>
                <w:szCs w:val="24"/>
                <w:lang w:val="en-US" w:eastAsia="zh-CN"/>
              </w:rPr>
              <w:t>供应商须</w:t>
            </w:r>
            <w:r>
              <w:rPr>
                <w:rFonts w:hint="eastAsia" w:ascii="宋体" w:hAnsi="宋体" w:eastAsia="宋体" w:cs="宋体"/>
                <w:sz w:val="24"/>
                <w:szCs w:val="24"/>
              </w:rPr>
              <w:t>具有国家工业和信息化部颁布的基础电信业务经营许可证或具有省级及以上广播电视行政主管机关颁布的广播电视节目传送业务经营许可证</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须提供有效的证书复印件</w:t>
            </w:r>
            <w:r>
              <w:rPr>
                <w:rFonts w:hint="eastAsia" w:ascii="宋体" w:hAnsi="宋体" w:eastAsia="宋体" w:cs="宋体"/>
                <w:sz w:val="24"/>
                <w:szCs w:val="24"/>
              </w:rPr>
              <w:t>。</w:t>
            </w:r>
          </w:p>
        </w:tc>
      </w:tr>
    </w:tbl>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.3是否接受联合体形式的响应谈判：采购包1：不接受</w:t>
      </w:r>
    </w:p>
    <w:p>
      <w:pPr>
        <w:pStyle w:val="12"/>
        <w:keepNext w:val="0"/>
        <w:keepLines w:val="0"/>
        <w:pageBreakBefore w:val="0"/>
        <w:widowControl/>
        <w:kinsoku/>
        <w:wordWrap/>
        <w:overflowPunct/>
        <w:topLinePunct w:val="0"/>
        <w:autoSpaceDE/>
        <w:autoSpaceDN/>
        <w:bidi w:val="0"/>
        <w:adjustRightInd/>
        <w:snapToGrid/>
        <w:spacing w:line="360" w:lineRule="exact"/>
        <w:ind w:firstLine="482" w:firstLineChars="200"/>
        <w:jc w:val="both"/>
        <w:textAlignment w:val="auto"/>
        <w:rPr>
          <w:rFonts w:hint="eastAsia" w:ascii="宋体" w:hAnsi="宋体" w:eastAsia="宋体" w:cs="宋体"/>
          <w:sz w:val="24"/>
          <w:szCs w:val="24"/>
        </w:rPr>
      </w:pPr>
      <w:r>
        <w:rPr>
          <w:rFonts w:hint="eastAsia" w:ascii="宋体" w:hAnsi="宋体" w:eastAsia="宋体" w:cs="宋体"/>
          <w:b/>
          <w:sz w:val="24"/>
          <w:szCs w:val="24"/>
        </w:rPr>
        <w:t>※根据上述资格要求，供应商响应文件中应提交的“资格证明文件”相关规定和资料要求，详见竞争性谈判须知前附表和谈判文件第五章。</w:t>
      </w:r>
    </w:p>
    <w:p>
      <w:pPr>
        <w:pStyle w:val="12"/>
        <w:keepNext w:val="0"/>
        <w:keepLines w:val="0"/>
        <w:pageBreakBefore w:val="0"/>
        <w:widowControl/>
        <w:kinsoku/>
        <w:wordWrap/>
        <w:overflowPunct/>
        <w:topLinePunct w:val="0"/>
        <w:autoSpaceDE/>
        <w:autoSpaceDN/>
        <w:bidi w:val="0"/>
        <w:adjustRightInd/>
        <w:snapToGrid/>
        <w:spacing w:line="360" w:lineRule="exact"/>
        <w:ind w:firstLine="482" w:firstLineChars="200"/>
        <w:jc w:val="left"/>
        <w:textAlignment w:val="auto"/>
        <w:outlineLvl w:val="2"/>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6.竞争性谈判文件获取期限：</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outlineLvl w:val="2"/>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6.1谈判文件获取期限：2024年</w:t>
      </w:r>
      <w:r>
        <w:rPr>
          <w:rFonts w:hint="eastAsia" w:ascii="宋体" w:hAnsi="宋体" w:eastAsia="宋体" w:cs="宋体"/>
          <w:b w:val="0"/>
          <w:bCs/>
          <w:sz w:val="24"/>
          <w:szCs w:val="24"/>
          <w:u w:val="single"/>
          <w:lang w:val="en-US" w:eastAsia="zh-CN"/>
        </w:rPr>
        <w:t>7</w:t>
      </w:r>
      <w:r>
        <w:rPr>
          <w:rFonts w:hint="eastAsia" w:ascii="宋体" w:hAnsi="宋体" w:eastAsia="宋体" w:cs="宋体"/>
          <w:b w:val="0"/>
          <w:bCs/>
          <w:sz w:val="24"/>
          <w:szCs w:val="24"/>
          <w:lang w:val="en-US" w:eastAsia="zh-CN"/>
        </w:rPr>
        <w:t>月</w:t>
      </w:r>
      <w:r>
        <w:rPr>
          <w:rFonts w:hint="eastAsia" w:ascii="宋体" w:hAnsi="宋体" w:eastAsia="宋体" w:cs="宋体"/>
          <w:b w:val="0"/>
          <w:bCs/>
          <w:sz w:val="24"/>
          <w:szCs w:val="24"/>
          <w:u w:val="single"/>
          <w:lang w:val="en-US" w:eastAsia="zh-CN"/>
        </w:rPr>
        <w:t>17</w:t>
      </w:r>
      <w:r>
        <w:rPr>
          <w:rFonts w:hint="eastAsia" w:ascii="宋体" w:hAnsi="宋体" w:eastAsia="宋体" w:cs="宋体"/>
          <w:b w:val="0"/>
          <w:bCs/>
          <w:sz w:val="24"/>
          <w:szCs w:val="24"/>
          <w:lang w:val="en-US" w:eastAsia="zh-CN"/>
        </w:rPr>
        <w:t>日起至2024年</w:t>
      </w:r>
      <w:r>
        <w:rPr>
          <w:rFonts w:hint="eastAsia" w:ascii="宋体" w:hAnsi="宋体" w:eastAsia="宋体" w:cs="宋体"/>
          <w:b w:val="0"/>
          <w:bCs/>
          <w:sz w:val="24"/>
          <w:szCs w:val="24"/>
          <w:u w:val="single"/>
          <w:lang w:val="en-US" w:eastAsia="zh-CN"/>
        </w:rPr>
        <w:t>7</w:t>
      </w:r>
      <w:r>
        <w:rPr>
          <w:rFonts w:hint="eastAsia" w:ascii="宋体" w:hAnsi="宋体" w:eastAsia="宋体" w:cs="宋体"/>
          <w:b w:val="0"/>
          <w:bCs/>
          <w:sz w:val="24"/>
          <w:szCs w:val="24"/>
          <w:lang w:val="en-US" w:eastAsia="zh-CN"/>
        </w:rPr>
        <w:t>月</w:t>
      </w:r>
      <w:r>
        <w:rPr>
          <w:rFonts w:hint="eastAsia" w:ascii="宋体" w:hAnsi="宋体" w:eastAsia="宋体" w:cs="宋体"/>
          <w:b w:val="0"/>
          <w:bCs/>
          <w:sz w:val="24"/>
          <w:szCs w:val="24"/>
          <w:u w:val="single"/>
          <w:lang w:val="en-US" w:eastAsia="zh-CN"/>
        </w:rPr>
        <w:t>22</w:t>
      </w:r>
      <w:r>
        <w:rPr>
          <w:rFonts w:hint="eastAsia" w:ascii="宋体" w:hAnsi="宋体" w:eastAsia="宋体" w:cs="宋体"/>
          <w:b w:val="0"/>
          <w:bCs/>
          <w:sz w:val="24"/>
          <w:szCs w:val="24"/>
          <w:lang w:val="en-US" w:eastAsia="zh-CN"/>
        </w:rPr>
        <w:t>日止，北京时间上午8：30至12：00，下午14：00至17：30时（周末及节假日除外）。</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outlineLvl w:val="2"/>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6.2在谈判文件获取期限内，供应商在福建省国防动员办公室官网（https://rfb.fujian.gov.cn/）、福建融招项目管理有限公司网（http://www.fjrzzb.com/）网站上获取项目信息，</w:t>
      </w:r>
      <w:r>
        <w:rPr>
          <w:rFonts w:hint="eastAsia" w:ascii="宋体" w:hAnsi="宋体" w:cs="宋体"/>
          <w:sz w:val="24"/>
          <w:szCs w:val="24"/>
        </w:rPr>
        <w:t>通过现场获取或邮件形式</w:t>
      </w:r>
      <w:r>
        <w:rPr>
          <w:rFonts w:hint="eastAsia" w:ascii="宋体" w:hAnsi="宋体" w:eastAsia="宋体" w:cs="宋体"/>
          <w:b w:val="0"/>
          <w:bCs/>
          <w:sz w:val="24"/>
          <w:szCs w:val="24"/>
          <w:lang w:val="en-US" w:eastAsia="zh-CN"/>
        </w:rPr>
        <w:t>获取谈判文件，否则其响应文件将被否决。</w:t>
      </w:r>
    </w:p>
    <w:p>
      <w:pPr>
        <w:pStyle w:val="12"/>
        <w:keepNext w:val="0"/>
        <w:keepLines w:val="0"/>
        <w:pageBreakBefore w:val="0"/>
        <w:widowControl/>
        <w:kinsoku/>
        <w:wordWrap/>
        <w:overflowPunct/>
        <w:topLinePunct w:val="0"/>
        <w:autoSpaceDE/>
        <w:autoSpaceDN/>
        <w:bidi w:val="0"/>
        <w:adjustRightInd/>
        <w:snapToGrid/>
        <w:spacing w:line="360" w:lineRule="exact"/>
        <w:ind w:firstLine="482" w:firstLineChars="200"/>
        <w:jc w:val="left"/>
        <w:textAlignment w:val="auto"/>
        <w:outlineLvl w:val="2"/>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7.获取谈判文件方式：</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outlineLvl w:val="2"/>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7.1现场获取；现场获取地址：到福州市鼓楼区杨桥中路柳桥巷10号陆庄庭苑4#楼13层北区报名获取。</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outlineLvl w:val="2"/>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7.2邮件形式：供应商购买竞争性谈判的须按以下开户名、开户行、账号，电汇或转账相应的金额到本公司账户（开户名称：福建融招项目管理有限公司；开户银行：中国民生银行股份有限公司福州中亭街支行；银行账号：643922267），并将招标（采购）文件获取登记表及电汇或转账底单复印件(转账底单上须注明项目名称和项目编号，名称可简写）以邮件形式发送至我公司（297014525@qq.com）。未办理报名手续的不予以书面变更通知及不受理响应。</w:t>
      </w:r>
    </w:p>
    <w:p>
      <w:pPr>
        <w:pStyle w:val="12"/>
        <w:keepNext w:val="0"/>
        <w:keepLines w:val="0"/>
        <w:pageBreakBefore w:val="0"/>
        <w:widowControl/>
        <w:kinsoku/>
        <w:wordWrap/>
        <w:overflowPunct/>
        <w:topLinePunct w:val="0"/>
        <w:autoSpaceDE/>
        <w:autoSpaceDN/>
        <w:bidi w:val="0"/>
        <w:adjustRightInd/>
        <w:snapToGrid/>
        <w:spacing w:line="360" w:lineRule="exact"/>
        <w:ind w:firstLine="482" w:firstLineChars="200"/>
        <w:jc w:val="left"/>
        <w:textAlignment w:val="auto"/>
        <w:outlineLvl w:val="2"/>
        <w:rPr>
          <w:rFonts w:hint="eastAsia" w:ascii="宋体" w:hAnsi="宋体" w:eastAsia="宋体" w:cs="宋体"/>
          <w:sz w:val="24"/>
          <w:szCs w:val="24"/>
        </w:rPr>
      </w:pPr>
      <w:r>
        <w:rPr>
          <w:rFonts w:hint="eastAsia" w:ascii="宋体" w:hAnsi="宋体" w:eastAsia="宋体" w:cs="宋体"/>
          <w:b/>
          <w:sz w:val="24"/>
          <w:szCs w:val="24"/>
          <w:lang w:val="en-US" w:eastAsia="zh-CN"/>
        </w:rPr>
        <w:t>8</w:t>
      </w:r>
      <w:r>
        <w:rPr>
          <w:rFonts w:hint="eastAsia" w:ascii="宋体" w:hAnsi="宋体" w:eastAsia="宋体" w:cs="宋体"/>
          <w:b/>
          <w:sz w:val="24"/>
          <w:szCs w:val="24"/>
        </w:rPr>
        <w:t>.采购文件售价：</w:t>
      </w:r>
      <w:r>
        <w:rPr>
          <w:rFonts w:hint="eastAsia" w:ascii="宋体" w:hAnsi="宋体" w:eastAsia="宋体" w:cs="宋体"/>
          <w:b/>
          <w:sz w:val="24"/>
          <w:szCs w:val="24"/>
          <w:lang w:val="en-US" w:eastAsia="zh-CN"/>
        </w:rPr>
        <w:t>5</w:t>
      </w:r>
      <w:r>
        <w:rPr>
          <w:rFonts w:hint="eastAsia" w:ascii="宋体" w:hAnsi="宋体" w:eastAsia="宋体" w:cs="宋体"/>
          <w:b/>
          <w:sz w:val="24"/>
          <w:szCs w:val="24"/>
        </w:rPr>
        <w:t>0元。</w:t>
      </w:r>
    </w:p>
    <w:p>
      <w:pPr>
        <w:pStyle w:val="12"/>
        <w:keepNext w:val="0"/>
        <w:keepLines w:val="0"/>
        <w:pageBreakBefore w:val="0"/>
        <w:widowControl/>
        <w:kinsoku/>
        <w:wordWrap/>
        <w:overflowPunct/>
        <w:topLinePunct w:val="0"/>
        <w:autoSpaceDE/>
        <w:autoSpaceDN/>
        <w:bidi w:val="0"/>
        <w:adjustRightInd/>
        <w:snapToGrid/>
        <w:spacing w:line="360" w:lineRule="exact"/>
        <w:ind w:firstLine="482" w:firstLineChars="200"/>
        <w:jc w:val="left"/>
        <w:textAlignment w:val="auto"/>
        <w:outlineLvl w:val="2"/>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9.首次响应文件递交截止时间及地点：</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outlineLvl w:val="2"/>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9.1首次响应文件递交截止时间：2024年</w:t>
      </w:r>
      <w:r>
        <w:rPr>
          <w:rFonts w:hint="eastAsia" w:ascii="宋体" w:hAnsi="宋体" w:eastAsia="宋体" w:cs="宋体"/>
          <w:b w:val="0"/>
          <w:bCs/>
          <w:sz w:val="24"/>
          <w:szCs w:val="24"/>
          <w:u w:val="single"/>
          <w:lang w:val="en-US" w:eastAsia="zh-CN"/>
        </w:rPr>
        <w:t>7</w:t>
      </w:r>
      <w:r>
        <w:rPr>
          <w:rFonts w:hint="eastAsia" w:ascii="宋体" w:hAnsi="宋体" w:eastAsia="宋体" w:cs="宋体"/>
          <w:b w:val="0"/>
          <w:bCs/>
          <w:sz w:val="24"/>
          <w:szCs w:val="24"/>
          <w:lang w:val="en-US" w:eastAsia="zh-CN"/>
        </w:rPr>
        <w:t>月</w:t>
      </w:r>
      <w:r>
        <w:rPr>
          <w:rFonts w:hint="eastAsia" w:ascii="宋体" w:hAnsi="宋体" w:eastAsia="宋体" w:cs="宋体"/>
          <w:b w:val="0"/>
          <w:bCs/>
          <w:sz w:val="24"/>
          <w:szCs w:val="24"/>
          <w:u w:val="single"/>
          <w:lang w:val="en-US" w:eastAsia="zh-CN"/>
        </w:rPr>
        <w:t>23</w:t>
      </w:r>
      <w:r>
        <w:rPr>
          <w:rFonts w:hint="eastAsia" w:ascii="宋体" w:hAnsi="宋体" w:eastAsia="宋体" w:cs="宋体"/>
          <w:b w:val="0"/>
          <w:bCs/>
          <w:sz w:val="24"/>
          <w:szCs w:val="24"/>
          <w:lang w:val="en-US" w:eastAsia="zh-CN"/>
        </w:rPr>
        <w:t>日</w:t>
      </w:r>
      <w:r>
        <w:rPr>
          <w:rFonts w:hint="eastAsia" w:ascii="宋体" w:hAnsi="宋体" w:eastAsia="宋体" w:cs="宋体"/>
          <w:b w:val="0"/>
          <w:bCs/>
          <w:sz w:val="24"/>
          <w:szCs w:val="24"/>
          <w:u w:val="single"/>
          <w:lang w:val="en-US" w:eastAsia="zh-CN"/>
        </w:rPr>
        <w:t>10</w:t>
      </w:r>
      <w:r>
        <w:rPr>
          <w:rFonts w:hint="eastAsia" w:ascii="宋体" w:hAnsi="宋体" w:eastAsia="宋体" w:cs="宋体"/>
          <w:b w:val="0"/>
          <w:bCs/>
          <w:sz w:val="24"/>
          <w:szCs w:val="24"/>
          <w:lang w:val="en-US" w:eastAsia="zh-CN"/>
        </w:rPr>
        <w:t>:</w:t>
      </w:r>
      <w:r>
        <w:rPr>
          <w:rFonts w:hint="eastAsia" w:ascii="宋体" w:hAnsi="宋体" w:eastAsia="宋体" w:cs="宋体"/>
          <w:b w:val="0"/>
          <w:bCs/>
          <w:sz w:val="24"/>
          <w:szCs w:val="24"/>
          <w:u w:val="single"/>
          <w:lang w:val="en-US" w:eastAsia="zh-CN"/>
        </w:rPr>
        <w:t>00</w:t>
      </w:r>
      <w:r>
        <w:rPr>
          <w:rFonts w:hint="eastAsia" w:ascii="宋体" w:hAnsi="宋体" w:eastAsia="宋体" w:cs="宋体"/>
          <w:b w:val="0"/>
          <w:bCs/>
          <w:sz w:val="24"/>
          <w:szCs w:val="24"/>
          <w:lang w:val="en-US" w:eastAsia="zh-CN"/>
        </w:rPr>
        <w:t>（北京时间）</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outlineLvl w:val="2"/>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9.2递交地点：福建省福州市鼓楼区杨桥中路柳桥巷10号陆庄庭苑4#楼13层北区开标厅</w:t>
      </w:r>
    </w:p>
    <w:p>
      <w:pPr>
        <w:pStyle w:val="12"/>
        <w:keepNext w:val="0"/>
        <w:keepLines w:val="0"/>
        <w:pageBreakBefore w:val="0"/>
        <w:widowControl/>
        <w:kinsoku/>
        <w:wordWrap/>
        <w:overflowPunct/>
        <w:topLinePunct w:val="0"/>
        <w:autoSpaceDE/>
        <w:autoSpaceDN/>
        <w:bidi w:val="0"/>
        <w:adjustRightInd/>
        <w:snapToGrid/>
        <w:spacing w:line="360" w:lineRule="exact"/>
        <w:ind w:firstLine="482" w:firstLineChars="200"/>
        <w:jc w:val="left"/>
        <w:textAlignment w:val="auto"/>
        <w:outlineLvl w:val="2"/>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10.谈判时间及地点：</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outlineLvl w:val="2"/>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10.1谈判时间：2024年</w:t>
      </w:r>
      <w:r>
        <w:rPr>
          <w:rFonts w:hint="eastAsia" w:ascii="宋体" w:hAnsi="宋体" w:eastAsia="宋体" w:cs="宋体"/>
          <w:b w:val="0"/>
          <w:bCs/>
          <w:sz w:val="24"/>
          <w:szCs w:val="24"/>
          <w:u w:val="single"/>
          <w:lang w:val="en-US" w:eastAsia="zh-CN"/>
        </w:rPr>
        <w:t>7</w:t>
      </w:r>
      <w:r>
        <w:rPr>
          <w:rFonts w:hint="eastAsia" w:ascii="宋体" w:hAnsi="宋体" w:eastAsia="宋体" w:cs="宋体"/>
          <w:b w:val="0"/>
          <w:bCs/>
          <w:sz w:val="24"/>
          <w:szCs w:val="24"/>
          <w:lang w:val="en-US" w:eastAsia="zh-CN"/>
        </w:rPr>
        <w:t>月</w:t>
      </w:r>
      <w:r>
        <w:rPr>
          <w:rFonts w:hint="eastAsia" w:ascii="宋体" w:hAnsi="宋体" w:eastAsia="宋体" w:cs="宋体"/>
          <w:b w:val="0"/>
          <w:bCs/>
          <w:sz w:val="24"/>
          <w:szCs w:val="24"/>
          <w:u w:val="single"/>
          <w:lang w:val="en-US" w:eastAsia="zh-CN"/>
        </w:rPr>
        <w:t>23</w:t>
      </w:r>
      <w:r>
        <w:rPr>
          <w:rFonts w:hint="eastAsia" w:ascii="宋体" w:hAnsi="宋体" w:eastAsia="宋体" w:cs="宋体"/>
          <w:b w:val="0"/>
          <w:bCs/>
          <w:sz w:val="24"/>
          <w:szCs w:val="24"/>
          <w:lang w:val="en-US" w:eastAsia="zh-CN"/>
        </w:rPr>
        <w:t>日</w:t>
      </w:r>
      <w:r>
        <w:rPr>
          <w:rFonts w:hint="eastAsia" w:ascii="宋体" w:hAnsi="宋体" w:eastAsia="宋体" w:cs="宋体"/>
          <w:b w:val="0"/>
          <w:bCs/>
          <w:sz w:val="24"/>
          <w:szCs w:val="24"/>
          <w:u w:val="single"/>
          <w:lang w:val="en-US" w:eastAsia="zh-CN"/>
        </w:rPr>
        <w:t>10</w:t>
      </w:r>
      <w:r>
        <w:rPr>
          <w:rFonts w:hint="eastAsia" w:ascii="宋体" w:hAnsi="宋体" w:eastAsia="宋体" w:cs="宋体"/>
          <w:b w:val="0"/>
          <w:bCs/>
          <w:sz w:val="24"/>
          <w:szCs w:val="24"/>
          <w:lang w:val="en-US" w:eastAsia="zh-CN"/>
        </w:rPr>
        <w:t>:</w:t>
      </w:r>
      <w:r>
        <w:rPr>
          <w:rFonts w:hint="eastAsia" w:ascii="宋体" w:hAnsi="宋体" w:eastAsia="宋体" w:cs="宋体"/>
          <w:b w:val="0"/>
          <w:bCs/>
          <w:sz w:val="24"/>
          <w:szCs w:val="24"/>
          <w:u w:val="single"/>
          <w:lang w:val="en-US" w:eastAsia="zh-CN"/>
        </w:rPr>
        <w:t>00</w:t>
      </w:r>
      <w:r>
        <w:rPr>
          <w:rFonts w:hint="eastAsia" w:ascii="宋体" w:hAnsi="宋体" w:eastAsia="宋体" w:cs="宋体"/>
          <w:b w:val="0"/>
          <w:bCs/>
          <w:sz w:val="24"/>
          <w:szCs w:val="24"/>
          <w:lang w:val="en-US" w:eastAsia="zh-CN"/>
        </w:rPr>
        <w:t>（北京时间）</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outlineLvl w:val="2"/>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10.2谈判地点：福建省福州市鼓楼区杨桥中路柳桥巷10号陆庄庭苑4#楼13层北区</w:t>
      </w:r>
    </w:p>
    <w:p>
      <w:pPr>
        <w:pStyle w:val="12"/>
        <w:keepNext w:val="0"/>
        <w:keepLines w:val="0"/>
        <w:pageBreakBefore w:val="0"/>
        <w:widowControl/>
        <w:kinsoku/>
        <w:wordWrap/>
        <w:overflowPunct/>
        <w:topLinePunct w:val="0"/>
        <w:autoSpaceDE/>
        <w:autoSpaceDN/>
        <w:bidi w:val="0"/>
        <w:adjustRightInd/>
        <w:snapToGrid/>
        <w:spacing w:line="360" w:lineRule="exact"/>
        <w:ind w:firstLine="482" w:firstLineChars="200"/>
        <w:jc w:val="left"/>
        <w:textAlignment w:val="auto"/>
        <w:outlineLvl w:val="2"/>
        <w:rPr>
          <w:rFonts w:hint="eastAsia" w:ascii="宋体" w:hAnsi="宋体" w:eastAsia="宋体" w:cs="宋体"/>
          <w:sz w:val="24"/>
          <w:szCs w:val="24"/>
        </w:rPr>
      </w:pPr>
      <w:r>
        <w:rPr>
          <w:rFonts w:hint="eastAsia" w:ascii="宋体" w:hAnsi="宋体" w:eastAsia="宋体" w:cs="宋体"/>
          <w:b/>
          <w:sz w:val="24"/>
          <w:szCs w:val="24"/>
        </w:rPr>
        <w:t>1</w:t>
      </w:r>
      <w:r>
        <w:rPr>
          <w:rFonts w:hint="eastAsia" w:ascii="宋体" w:hAnsi="宋体" w:eastAsia="宋体" w:cs="宋体"/>
          <w:b/>
          <w:sz w:val="24"/>
          <w:szCs w:val="24"/>
          <w:lang w:val="en-US" w:eastAsia="zh-CN"/>
        </w:rPr>
        <w:t>1</w:t>
      </w:r>
      <w:r>
        <w:rPr>
          <w:rFonts w:hint="eastAsia" w:ascii="宋体" w:hAnsi="宋体" w:eastAsia="宋体" w:cs="宋体"/>
          <w:b/>
          <w:sz w:val="24"/>
          <w:szCs w:val="24"/>
        </w:rPr>
        <w:t>.竞争性谈判公告期限：</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自财政部和福建省财政厅指定的政府采购信息发布媒体最先发布公告之日起3个工作日。</w:t>
      </w:r>
    </w:p>
    <w:p>
      <w:pPr>
        <w:pStyle w:val="12"/>
        <w:keepNext w:val="0"/>
        <w:keepLines w:val="0"/>
        <w:pageBreakBefore w:val="0"/>
        <w:widowControl/>
        <w:kinsoku/>
        <w:wordWrap/>
        <w:overflowPunct/>
        <w:topLinePunct w:val="0"/>
        <w:autoSpaceDE/>
        <w:autoSpaceDN/>
        <w:bidi w:val="0"/>
        <w:adjustRightInd/>
        <w:snapToGrid/>
        <w:spacing w:line="360" w:lineRule="exact"/>
        <w:ind w:firstLine="482" w:firstLineChars="200"/>
        <w:jc w:val="left"/>
        <w:textAlignment w:val="auto"/>
        <w:outlineLvl w:val="2"/>
        <w:rPr>
          <w:rFonts w:hint="eastAsia" w:ascii="宋体" w:hAnsi="宋体" w:eastAsia="宋体" w:cs="宋体"/>
          <w:sz w:val="24"/>
          <w:szCs w:val="24"/>
          <w:lang w:eastAsia="zh-CN"/>
        </w:rPr>
      </w:pPr>
      <w:r>
        <w:rPr>
          <w:rFonts w:hint="eastAsia" w:ascii="宋体" w:hAnsi="宋体" w:eastAsia="宋体" w:cs="宋体"/>
          <w:b/>
          <w:sz w:val="24"/>
          <w:szCs w:val="24"/>
        </w:rPr>
        <w:t>1</w:t>
      </w:r>
      <w:r>
        <w:rPr>
          <w:rFonts w:hint="eastAsia" w:ascii="宋体" w:hAnsi="宋体" w:eastAsia="宋体" w:cs="宋体"/>
          <w:b/>
          <w:sz w:val="24"/>
          <w:szCs w:val="24"/>
          <w:lang w:val="en-US" w:eastAsia="zh-CN"/>
        </w:rPr>
        <w:t>2</w:t>
      </w:r>
      <w:r>
        <w:rPr>
          <w:rFonts w:hint="eastAsia" w:ascii="宋体" w:hAnsi="宋体" w:eastAsia="宋体" w:cs="宋体"/>
          <w:b/>
          <w:sz w:val="24"/>
          <w:szCs w:val="24"/>
        </w:rPr>
        <w:t>.采购人：</w:t>
      </w:r>
      <w:r>
        <w:rPr>
          <w:rFonts w:hint="eastAsia" w:ascii="宋体" w:hAnsi="宋体" w:eastAsia="宋体" w:cs="宋体"/>
          <w:b/>
          <w:sz w:val="24"/>
          <w:szCs w:val="24"/>
          <w:lang w:eastAsia="zh-CN"/>
        </w:rPr>
        <w:t>福建省国防动员办公室</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地址：</w:t>
      </w:r>
      <w:r>
        <w:rPr>
          <w:rFonts w:hint="eastAsia" w:ascii="宋体" w:hAnsi="宋体" w:eastAsia="宋体" w:cs="宋体"/>
          <w:sz w:val="24"/>
          <w:szCs w:val="24"/>
          <w:lang w:eastAsia="zh-CN"/>
        </w:rPr>
        <w:t>福建省福州市鼓楼区华屏路43-1号</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邮编：350001</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联系人：张</w:t>
      </w:r>
      <w:r>
        <w:rPr>
          <w:rFonts w:hint="eastAsia" w:ascii="宋体" w:hAnsi="宋体" w:eastAsia="宋体" w:cs="宋体"/>
          <w:sz w:val="24"/>
          <w:szCs w:val="24"/>
          <w:lang w:val="en-US" w:eastAsia="zh-CN"/>
        </w:rPr>
        <w:t>先生</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联系电话：0591-63384055</w:t>
      </w:r>
    </w:p>
    <w:p>
      <w:pPr>
        <w:pStyle w:val="12"/>
        <w:keepNext w:val="0"/>
        <w:keepLines w:val="0"/>
        <w:pageBreakBefore w:val="0"/>
        <w:widowControl/>
        <w:kinsoku/>
        <w:wordWrap/>
        <w:overflowPunct/>
        <w:topLinePunct w:val="0"/>
        <w:autoSpaceDE/>
        <w:autoSpaceDN/>
        <w:bidi w:val="0"/>
        <w:adjustRightInd/>
        <w:snapToGrid/>
        <w:spacing w:line="360" w:lineRule="exact"/>
        <w:ind w:firstLine="482" w:firstLineChars="200"/>
        <w:jc w:val="left"/>
        <w:textAlignment w:val="auto"/>
        <w:outlineLvl w:val="2"/>
        <w:rPr>
          <w:rFonts w:hint="eastAsia" w:ascii="宋体" w:hAnsi="宋体" w:eastAsia="宋体" w:cs="宋体"/>
          <w:sz w:val="24"/>
          <w:szCs w:val="24"/>
          <w:lang w:eastAsia="zh-CN"/>
        </w:rPr>
      </w:pPr>
      <w:r>
        <w:rPr>
          <w:rFonts w:hint="eastAsia" w:ascii="宋体" w:hAnsi="宋体" w:eastAsia="宋体" w:cs="宋体"/>
          <w:b/>
          <w:sz w:val="24"/>
          <w:szCs w:val="24"/>
        </w:rPr>
        <w:t>1</w:t>
      </w:r>
      <w:r>
        <w:rPr>
          <w:rFonts w:hint="eastAsia" w:ascii="宋体" w:hAnsi="宋体" w:eastAsia="宋体" w:cs="宋体"/>
          <w:b/>
          <w:sz w:val="24"/>
          <w:szCs w:val="24"/>
          <w:lang w:val="en-US" w:eastAsia="zh-CN"/>
        </w:rPr>
        <w:t>3</w:t>
      </w:r>
      <w:r>
        <w:rPr>
          <w:rFonts w:hint="eastAsia" w:ascii="宋体" w:hAnsi="宋体" w:eastAsia="宋体" w:cs="宋体"/>
          <w:b/>
          <w:sz w:val="24"/>
          <w:szCs w:val="24"/>
        </w:rPr>
        <w:t>.代理机构：</w:t>
      </w:r>
      <w:r>
        <w:rPr>
          <w:rFonts w:hint="eastAsia" w:ascii="宋体" w:hAnsi="宋体" w:eastAsia="宋体" w:cs="宋体"/>
          <w:b/>
          <w:sz w:val="24"/>
          <w:szCs w:val="24"/>
          <w:lang w:eastAsia="zh-CN"/>
        </w:rPr>
        <w:t>福建融招项目管理有限公司</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地址：</w:t>
      </w:r>
      <w:r>
        <w:rPr>
          <w:rFonts w:hint="eastAsia" w:ascii="宋体" w:hAnsi="宋体" w:eastAsia="宋体" w:cs="宋体"/>
          <w:sz w:val="24"/>
          <w:szCs w:val="24"/>
          <w:lang w:eastAsia="zh-CN"/>
        </w:rPr>
        <w:t>福建省福州市鼓楼区杨桥中路柳桥巷10号陆庄庭苑4#楼13层北区</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邮编：35000</w:t>
      </w:r>
      <w:r>
        <w:rPr>
          <w:rFonts w:hint="eastAsia" w:ascii="宋体" w:hAnsi="宋体" w:eastAsia="宋体" w:cs="宋体"/>
          <w:sz w:val="24"/>
          <w:szCs w:val="24"/>
          <w:lang w:val="en-US" w:eastAsia="zh-CN"/>
        </w:rPr>
        <w:t>1</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联系人：</w:t>
      </w:r>
      <w:r>
        <w:rPr>
          <w:rFonts w:ascii="宋体" w:hAnsi="宋体" w:eastAsia="宋体" w:cs="宋体"/>
          <w:sz w:val="24"/>
          <w:szCs w:val="24"/>
        </w:rPr>
        <w:t>林瑞芳、吴玲玲</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联系电话： 0591-28661017/22298911</w:t>
      </w:r>
    </w:p>
    <w:p>
      <w:pPr>
        <w:pStyle w:val="12"/>
        <w:keepNext w:val="0"/>
        <w:keepLines w:val="0"/>
        <w:pageBreakBefore w:val="0"/>
        <w:widowControl/>
        <w:kinsoku/>
        <w:wordWrap/>
        <w:overflowPunct/>
        <w:topLinePunct w:val="0"/>
        <w:autoSpaceDE/>
        <w:autoSpaceDN/>
        <w:bidi w:val="0"/>
        <w:adjustRightInd/>
        <w:snapToGrid/>
        <w:spacing w:line="360" w:lineRule="exact"/>
        <w:ind w:firstLine="482" w:firstLineChars="200"/>
        <w:jc w:val="left"/>
        <w:textAlignment w:val="auto"/>
        <w:outlineLvl w:val="2"/>
        <w:rPr>
          <w:rFonts w:hint="eastAsia" w:ascii="宋体" w:hAnsi="宋体" w:eastAsia="宋体" w:cs="宋体"/>
          <w:b/>
          <w:sz w:val="24"/>
          <w:szCs w:val="24"/>
        </w:rPr>
      </w:pPr>
      <w:r>
        <w:rPr>
          <w:rFonts w:hint="eastAsia" w:ascii="宋体" w:hAnsi="宋体" w:eastAsia="宋体" w:cs="宋体"/>
          <w:b/>
          <w:sz w:val="24"/>
          <w:szCs w:val="24"/>
        </w:rPr>
        <w:t>附1：提交谈判保证金的银行账户信息</w:t>
      </w:r>
    </w:p>
    <w:tbl>
      <w:tblPr>
        <w:tblStyle w:val="8"/>
        <w:tblW w:w="868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68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51" w:hRule="atLeast"/>
        </w:trPr>
        <w:tc>
          <w:tcPr>
            <w:tcW w:w="8680" w:type="dxa"/>
            <w:vAlign w:val="center"/>
          </w:tcPr>
          <w:p>
            <w:pPr>
              <w:pStyle w:val="12"/>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b/>
                <w:sz w:val="24"/>
                <w:szCs w:val="24"/>
                <w:highlight w:val="none"/>
              </w:rPr>
            </w:pPr>
            <w:r>
              <w:rPr>
                <w:rFonts w:ascii="宋体" w:hAnsi="宋体" w:eastAsia="宋体" w:cs="宋体"/>
                <w:b/>
                <w:sz w:val="24"/>
                <w:szCs w:val="24"/>
                <w:highlight w:val="none"/>
                <w:lang w:eastAsia="zh-CN"/>
              </w:rPr>
              <w:t>谈判</w:t>
            </w:r>
            <w:r>
              <w:rPr>
                <w:rFonts w:ascii="宋体" w:hAnsi="宋体" w:eastAsia="宋体" w:cs="宋体"/>
                <w:b/>
                <w:sz w:val="24"/>
                <w:szCs w:val="24"/>
                <w:highlight w:val="none"/>
              </w:rPr>
              <w:t>保证金银行账户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07" w:hRule="atLeast"/>
        </w:trPr>
        <w:tc>
          <w:tcPr>
            <w:tcW w:w="8680" w:type="dxa"/>
            <w:vAlign w:val="center"/>
          </w:tcPr>
          <w:p>
            <w:pPr>
              <w:pStyle w:val="12"/>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val="0"/>
                <w:bCs/>
                <w:sz w:val="24"/>
                <w:szCs w:val="24"/>
                <w:lang w:eastAsia="zh-CN"/>
              </w:rPr>
            </w:pPr>
            <w:r>
              <w:rPr>
                <w:rFonts w:ascii="宋体" w:hAnsi="宋体" w:eastAsia="宋体" w:cs="宋体"/>
                <w:b w:val="0"/>
                <w:bCs/>
                <w:sz w:val="24"/>
                <w:szCs w:val="24"/>
              </w:rPr>
              <w:t>开户名称：</w:t>
            </w:r>
            <w:r>
              <w:rPr>
                <w:rFonts w:hint="eastAsia" w:ascii="宋体" w:hAnsi="宋体" w:eastAsia="宋体" w:cs="宋体"/>
                <w:b w:val="0"/>
                <w:bCs/>
                <w:sz w:val="24"/>
                <w:szCs w:val="24"/>
                <w:lang w:eastAsia="zh-CN"/>
              </w:rPr>
              <w:t>福建融招项目管理有限公司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07" w:hRule="atLeast"/>
        </w:trPr>
        <w:tc>
          <w:tcPr>
            <w:tcW w:w="8680" w:type="dxa"/>
            <w:vAlign w:val="center"/>
          </w:tcPr>
          <w:p>
            <w:pPr>
              <w:pStyle w:val="12"/>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eastAsia="宋体" w:cs="宋体"/>
                <w:b w:val="0"/>
                <w:bCs/>
                <w:sz w:val="24"/>
                <w:szCs w:val="24"/>
              </w:rPr>
            </w:pPr>
            <w:r>
              <w:rPr>
                <w:rFonts w:ascii="宋体" w:hAnsi="宋体" w:eastAsia="宋体" w:cs="宋体"/>
                <w:b w:val="0"/>
                <w:bCs/>
                <w:sz w:val="24"/>
                <w:szCs w:val="24"/>
              </w:rPr>
              <w:t>开户银行：</w:t>
            </w:r>
            <w:r>
              <w:rPr>
                <w:rFonts w:hint="eastAsia" w:ascii="宋体" w:hAnsi="宋体" w:eastAsia="宋体" w:cs="宋体"/>
                <w:b w:val="0"/>
                <w:bCs/>
                <w:sz w:val="24"/>
                <w:szCs w:val="24"/>
              </w:rPr>
              <w:t>中国民生银行股份有限公司福州中亭街支行</w:t>
            </w:r>
            <w:r>
              <w:rPr>
                <w:rFonts w:ascii="宋体" w:hAnsi="宋体" w:eastAsia="宋体" w:cs="宋体"/>
                <w:b w:val="0"/>
                <w:bCs/>
                <w:sz w:val="24"/>
                <w:szCs w:val="24"/>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38" w:hRule="atLeast"/>
        </w:trPr>
        <w:tc>
          <w:tcPr>
            <w:tcW w:w="8680" w:type="dxa"/>
            <w:vAlign w:val="center"/>
          </w:tcPr>
          <w:p>
            <w:pPr>
              <w:pStyle w:val="12"/>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eastAsia="宋体" w:cs="宋体"/>
                <w:b w:val="0"/>
                <w:bCs/>
                <w:sz w:val="24"/>
                <w:szCs w:val="24"/>
                <w:lang w:eastAsia="zh-CN"/>
              </w:rPr>
            </w:pPr>
            <w:r>
              <w:rPr>
                <w:rFonts w:ascii="宋体" w:hAnsi="宋体" w:cs="宋体"/>
                <w:b w:val="0"/>
                <w:bCs/>
                <w:sz w:val="24"/>
                <w:szCs w:val="24"/>
                <w:lang w:eastAsia="zh-CN"/>
              </w:rPr>
              <w:t>银行账号：</w:t>
            </w:r>
            <w:r>
              <w:rPr>
                <w:rFonts w:hint="eastAsia" w:ascii="宋体" w:hAnsi="宋体" w:cs="宋体"/>
                <w:b w:val="0"/>
                <w:bCs/>
                <w:sz w:val="24"/>
                <w:szCs w:val="24"/>
                <w:lang w:eastAsia="zh-CN"/>
              </w:rPr>
              <w:t>643922267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13" w:hRule="atLeast"/>
        </w:trPr>
        <w:tc>
          <w:tcPr>
            <w:tcW w:w="8680" w:type="dxa"/>
          </w:tcPr>
          <w:p>
            <w:pPr>
              <w:pStyle w:val="12"/>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rPr>
            </w:pPr>
            <w:r>
              <w:rPr>
                <w:rFonts w:ascii="宋体" w:hAnsi="宋体" w:eastAsia="宋体" w:cs="宋体"/>
                <w:b/>
                <w:sz w:val="24"/>
                <w:szCs w:val="24"/>
              </w:rPr>
              <w:t>特别提示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669" w:hRule="atLeast"/>
        </w:trPr>
        <w:tc>
          <w:tcPr>
            <w:tcW w:w="8680" w:type="dxa"/>
          </w:tcPr>
          <w:p>
            <w:pPr>
              <w:pStyle w:val="12"/>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宋体" w:hAnsi="宋体" w:eastAsia="宋体" w:cs="宋体"/>
                <w:b w:val="0"/>
                <w:bCs/>
                <w:sz w:val="24"/>
                <w:szCs w:val="24"/>
              </w:rPr>
            </w:pPr>
            <w:r>
              <w:rPr>
                <w:rFonts w:ascii="宋体" w:hAnsi="宋体" w:eastAsia="宋体" w:cs="宋体"/>
                <w:b w:val="0"/>
                <w:bCs/>
                <w:sz w:val="24"/>
                <w:szCs w:val="24"/>
              </w:rPr>
              <w:t>1</w:t>
            </w:r>
            <w:r>
              <w:rPr>
                <w:rFonts w:hint="eastAsia" w:ascii="宋体" w:hAnsi="宋体" w:eastAsia="宋体" w:cs="宋体"/>
                <w:b w:val="0"/>
                <w:bCs/>
                <w:sz w:val="24"/>
                <w:szCs w:val="24"/>
                <w:lang w:val="en-US" w:eastAsia="zh-CN"/>
              </w:rPr>
              <w:t>.</w:t>
            </w:r>
            <w:r>
              <w:rPr>
                <w:rFonts w:ascii="宋体" w:hAnsi="宋体" w:eastAsia="宋体" w:cs="宋体"/>
                <w:b w:val="0"/>
                <w:bCs/>
                <w:sz w:val="24"/>
                <w:szCs w:val="24"/>
              </w:rPr>
              <w:t>请供应商务必认真核对账户信息，将</w:t>
            </w:r>
            <w:r>
              <w:rPr>
                <w:rFonts w:ascii="宋体" w:hAnsi="宋体" w:eastAsia="宋体" w:cs="宋体"/>
                <w:b w:val="0"/>
                <w:bCs/>
                <w:sz w:val="24"/>
                <w:szCs w:val="24"/>
                <w:lang w:eastAsia="zh-CN"/>
              </w:rPr>
              <w:t>谈判保证金</w:t>
            </w:r>
            <w:r>
              <w:rPr>
                <w:rFonts w:ascii="宋体" w:hAnsi="宋体" w:eastAsia="宋体" w:cs="宋体"/>
                <w:b w:val="0"/>
                <w:bCs/>
                <w:sz w:val="24"/>
                <w:szCs w:val="24"/>
              </w:rPr>
              <w:t>款项汇入对应账户，并自行承担因款项汇错而产生的一切后果。</w:t>
            </w:r>
          </w:p>
          <w:p>
            <w:pPr>
              <w:pStyle w:val="12"/>
              <w:keepNext w:val="0"/>
              <w:keepLines w:val="0"/>
              <w:pageBreakBefore w:val="0"/>
              <w:widowControl/>
              <w:kinsoku/>
              <w:wordWrap/>
              <w:overflowPunct/>
              <w:topLinePunct w:val="0"/>
              <w:autoSpaceDE/>
              <w:autoSpaceDN/>
              <w:bidi w:val="0"/>
              <w:adjustRightInd/>
              <w:snapToGrid/>
              <w:spacing w:line="400" w:lineRule="exact"/>
              <w:textAlignment w:val="auto"/>
              <w:rPr>
                <w:rFonts w:hint="default" w:ascii="宋体" w:hAnsi="宋体" w:eastAsia="宋体" w:cs="宋体"/>
                <w:b w:val="0"/>
                <w:bCs/>
                <w:sz w:val="24"/>
                <w:szCs w:val="24"/>
              </w:rPr>
            </w:pPr>
            <w:r>
              <w:rPr>
                <w:rFonts w:ascii="宋体" w:hAnsi="宋体" w:eastAsia="宋体" w:cs="宋体"/>
                <w:b w:val="0"/>
                <w:bCs/>
                <w:sz w:val="24"/>
                <w:szCs w:val="24"/>
              </w:rPr>
              <w:t>2</w:t>
            </w:r>
            <w:r>
              <w:rPr>
                <w:rFonts w:hint="eastAsia" w:ascii="宋体" w:hAnsi="宋体" w:eastAsia="宋体" w:cs="宋体"/>
                <w:b w:val="0"/>
                <w:bCs/>
                <w:sz w:val="24"/>
                <w:szCs w:val="24"/>
                <w:lang w:val="en-US" w:eastAsia="zh-CN"/>
              </w:rPr>
              <w:t>.</w:t>
            </w:r>
            <w:r>
              <w:rPr>
                <w:rFonts w:ascii="宋体" w:hAnsi="宋体" w:eastAsia="宋体" w:cs="宋体"/>
                <w:b w:val="0"/>
                <w:bCs/>
                <w:sz w:val="24"/>
                <w:szCs w:val="24"/>
              </w:rPr>
              <w:t>请供应商在转账或电汇的凭证上务必按照以下格式注明，以便核对：“（项目编号：***、</w:t>
            </w:r>
            <w:r>
              <w:rPr>
                <w:rFonts w:hint="eastAsia" w:ascii="宋体" w:hAnsi="宋体" w:eastAsia="宋体" w:cs="宋体"/>
                <w:b w:val="0"/>
                <w:bCs/>
                <w:sz w:val="24"/>
                <w:szCs w:val="24"/>
                <w:lang w:val="en-US" w:eastAsia="zh-CN"/>
              </w:rPr>
              <w:t>采购</w:t>
            </w:r>
            <w:r>
              <w:rPr>
                <w:rFonts w:ascii="宋体" w:hAnsi="宋体" w:eastAsia="宋体" w:cs="宋体"/>
                <w:b w:val="0"/>
                <w:bCs/>
                <w:sz w:val="24"/>
                <w:szCs w:val="24"/>
                <w:lang w:eastAsia="zh-CN"/>
              </w:rPr>
              <w:t>包</w:t>
            </w:r>
            <w:r>
              <w:rPr>
                <w:rFonts w:ascii="宋体" w:hAnsi="宋体" w:eastAsia="宋体" w:cs="宋体"/>
                <w:b w:val="0"/>
                <w:bCs/>
                <w:sz w:val="24"/>
                <w:szCs w:val="24"/>
              </w:rPr>
              <w:t>：***）的</w:t>
            </w:r>
            <w:r>
              <w:rPr>
                <w:rFonts w:ascii="宋体" w:hAnsi="宋体" w:eastAsia="宋体" w:cs="宋体"/>
                <w:b w:val="0"/>
                <w:bCs/>
                <w:sz w:val="24"/>
                <w:szCs w:val="24"/>
                <w:lang w:eastAsia="zh-CN"/>
              </w:rPr>
              <w:t>谈判保证金</w:t>
            </w:r>
            <w:r>
              <w:rPr>
                <w:rFonts w:ascii="宋体" w:hAnsi="宋体" w:eastAsia="宋体" w:cs="宋体"/>
                <w:b w:val="0"/>
                <w:bCs/>
                <w:sz w:val="24"/>
                <w:szCs w:val="24"/>
              </w:rPr>
              <w:t>”。</w:t>
            </w:r>
          </w:p>
        </w:tc>
      </w:tr>
    </w:tbl>
    <w:p>
      <w:pPr>
        <w:pStyle w:val="12"/>
        <w:jc w:val="left"/>
        <w:outlineLvl w:val="2"/>
        <w:rPr>
          <w:rFonts w:hint="eastAsia" w:ascii="宋体" w:hAnsi="宋体" w:eastAsia="宋体" w:cs="宋体"/>
          <w:b/>
          <w:sz w:val="24"/>
          <w:szCs w:val="24"/>
        </w:rPr>
      </w:pPr>
    </w:p>
    <w:p>
      <w:pPr>
        <w:pStyle w:val="12"/>
        <w:jc w:val="left"/>
        <w:outlineLvl w:val="2"/>
        <w:rPr>
          <w:rFonts w:hint="eastAsia" w:ascii="宋体" w:hAnsi="宋体" w:eastAsia="宋体" w:cs="宋体"/>
          <w:b/>
          <w:sz w:val="24"/>
          <w:szCs w:val="24"/>
        </w:rPr>
      </w:pPr>
    </w:p>
    <w:p>
      <w:pPr>
        <w:pStyle w:val="12"/>
        <w:jc w:val="left"/>
        <w:outlineLvl w:val="2"/>
        <w:rPr>
          <w:rFonts w:hint="eastAsia" w:ascii="宋体" w:hAnsi="宋体" w:eastAsia="宋体" w:cs="宋体"/>
          <w:b/>
          <w:sz w:val="24"/>
          <w:szCs w:val="24"/>
        </w:rPr>
      </w:pPr>
    </w:p>
    <w:p>
      <w:pPr>
        <w:pStyle w:val="12"/>
        <w:jc w:val="left"/>
        <w:outlineLvl w:val="2"/>
        <w:rPr>
          <w:rFonts w:hint="eastAsia" w:ascii="宋体" w:hAnsi="宋体" w:eastAsia="宋体" w:cs="宋体"/>
          <w:b/>
          <w:sz w:val="24"/>
          <w:szCs w:val="24"/>
        </w:rPr>
      </w:pPr>
    </w:p>
    <w:p>
      <w:pPr>
        <w:rPr>
          <w:rFonts w:hint="eastAsia" w:ascii="宋体" w:hAnsi="宋体" w:eastAsia="宋体" w:cs="宋体"/>
          <w:b/>
          <w:sz w:val="36"/>
        </w:rPr>
      </w:pPr>
      <w:r>
        <w:rPr>
          <w:rFonts w:hint="eastAsia" w:ascii="宋体" w:hAnsi="宋体" w:eastAsia="宋体" w:cs="宋体"/>
          <w:b/>
          <w:sz w:val="36"/>
        </w:rPr>
        <w:br w:type="page"/>
      </w:r>
    </w:p>
    <w:p>
      <w:pPr>
        <w:pStyle w:val="12"/>
        <w:jc w:val="center"/>
        <w:rPr>
          <w:rFonts w:hint="eastAsia" w:ascii="宋体" w:hAnsi="宋体" w:eastAsia="宋体" w:cs="宋体"/>
        </w:rPr>
      </w:pPr>
      <w:r>
        <w:rPr>
          <w:rFonts w:hint="eastAsia" w:ascii="宋体" w:hAnsi="宋体" w:eastAsia="宋体" w:cs="宋体"/>
          <w:b/>
          <w:sz w:val="36"/>
        </w:rPr>
        <w:t>第二章 竞争性谈判须知</w:t>
      </w:r>
    </w:p>
    <w:p>
      <w:pPr>
        <w:pStyle w:val="12"/>
        <w:jc w:val="center"/>
        <w:outlineLvl w:val="2"/>
        <w:rPr>
          <w:rFonts w:hint="eastAsia" w:ascii="宋体" w:hAnsi="宋体" w:eastAsia="宋体" w:cs="宋体"/>
          <w:sz w:val="24"/>
          <w:szCs w:val="24"/>
        </w:rPr>
      </w:pPr>
      <w:r>
        <w:rPr>
          <w:rFonts w:hint="eastAsia" w:ascii="宋体" w:hAnsi="宋体" w:eastAsia="宋体" w:cs="宋体"/>
          <w:b/>
          <w:sz w:val="24"/>
          <w:szCs w:val="24"/>
        </w:rPr>
        <w:t>第1节 竞争性谈判须知前附表（表1）</w:t>
      </w:r>
    </w:p>
    <w:p>
      <w:pPr>
        <w:pStyle w:val="12"/>
        <w:jc w:val="center"/>
        <w:rPr>
          <w:rFonts w:hint="eastAsia" w:ascii="宋体" w:hAnsi="宋体" w:eastAsia="宋体" w:cs="宋体"/>
          <w:sz w:val="24"/>
          <w:szCs w:val="24"/>
        </w:rPr>
      </w:pPr>
      <w:r>
        <w:rPr>
          <w:rFonts w:hint="eastAsia" w:ascii="宋体" w:hAnsi="宋体" w:eastAsia="宋体" w:cs="宋体"/>
          <w:b/>
          <w:sz w:val="24"/>
          <w:szCs w:val="24"/>
        </w:rPr>
        <w:t>一、竞争性谈判须知前附表1</w:t>
      </w:r>
    </w:p>
    <w:p>
      <w:pPr>
        <w:pStyle w:val="12"/>
        <w:ind w:firstLine="480"/>
        <w:jc w:val="both"/>
        <w:rPr>
          <w:rFonts w:hint="eastAsia" w:ascii="宋体" w:hAnsi="宋体" w:eastAsia="宋体" w:cs="宋体"/>
          <w:sz w:val="24"/>
          <w:szCs w:val="24"/>
        </w:rPr>
      </w:pPr>
      <w:r>
        <w:rPr>
          <w:rFonts w:hint="eastAsia" w:ascii="宋体" w:hAnsi="宋体" w:eastAsia="宋体" w:cs="宋体"/>
          <w:sz w:val="24"/>
          <w:szCs w:val="24"/>
        </w:rPr>
        <w:t>竞争性谈判须知前附表是对竞争性谈判须知的补充和细化，二者如有矛盾，以前附表中的要求和规定为准</w:t>
      </w:r>
    </w:p>
    <w:tbl>
      <w:tblPr>
        <w:tblStyle w:val="8"/>
        <w:tblW w:w="9008"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43"/>
        <w:gridCol w:w="819"/>
        <w:gridCol w:w="764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88" w:hRule="atLeast"/>
          <w:jc w:val="center"/>
        </w:trPr>
        <w:tc>
          <w:tcPr>
            <w:tcW w:w="758" w:type="dxa"/>
            <w:vAlign w:val="center"/>
          </w:tcPr>
          <w:p>
            <w:pPr>
              <w:pStyle w:val="12"/>
              <w:keepNext w:val="0"/>
              <w:keepLines w:val="0"/>
              <w:pageBreakBefore w:val="0"/>
              <w:widowControl/>
              <w:kinsoku/>
              <w:wordWrap/>
              <w:overflowPunct/>
              <w:topLinePunct w:val="0"/>
              <w:autoSpaceDE/>
              <w:autoSpaceDN/>
              <w:bidi w:val="0"/>
              <w:adjustRightInd/>
              <w:snapToGrid/>
              <w:ind w:left="-105" w:leftChars="-50" w:right="-105" w:rightChars="-50"/>
              <w:jc w:val="center"/>
              <w:textAlignment w:val="auto"/>
              <w:rPr>
                <w:rFonts w:hint="eastAsia" w:ascii="宋体" w:hAnsi="宋体" w:eastAsia="宋体" w:cs="宋体"/>
                <w:b/>
                <w:bCs/>
              </w:rPr>
            </w:pPr>
            <w:r>
              <w:rPr>
                <w:rFonts w:hint="eastAsia" w:ascii="宋体" w:hAnsi="宋体" w:eastAsia="宋体" w:cs="宋体"/>
                <w:b/>
                <w:bCs/>
              </w:rPr>
              <w:t>项号</w:t>
            </w:r>
          </w:p>
        </w:tc>
        <w:tc>
          <w:tcPr>
            <w:tcW w:w="825" w:type="dxa"/>
            <w:vAlign w:val="center"/>
          </w:tcPr>
          <w:p>
            <w:pPr>
              <w:pStyle w:val="12"/>
              <w:jc w:val="center"/>
              <w:rPr>
                <w:rFonts w:hint="eastAsia" w:ascii="宋体" w:hAnsi="宋体" w:eastAsia="宋体" w:cs="宋体"/>
                <w:b/>
                <w:bCs/>
              </w:rPr>
            </w:pPr>
            <w:r>
              <w:rPr>
                <w:rFonts w:hint="eastAsia" w:ascii="宋体" w:hAnsi="宋体" w:eastAsia="宋体" w:cs="宋体"/>
                <w:b/>
                <w:bCs/>
              </w:rPr>
              <w:t>条款号</w:t>
            </w:r>
          </w:p>
        </w:tc>
        <w:tc>
          <w:tcPr>
            <w:tcW w:w="7425" w:type="dxa"/>
            <w:vAlign w:val="center"/>
          </w:tcPr>
          <w:p>
            <w:pPr>
              <w:pStyle w:val="12"/>
              <w:jc w:val="center"/>
              <w:rPr>
                <w:rFonts w:hint="eastAsia" w:ascii="宋体" w:hAnsi="宋体" w:eastAsia="宋体" w:cs="宋体"/>
                <w:b/>
                <w:bCs/>
              </w:rPr>
            </w:pPr>
            <w:r>
              <w:rPr>
                <w:rFonts w:hint="eastAsia" w:ascii="宋体" w:hAnsi="宋体" w:eastAsia="宋体" w:cs="宋体"/>
                <w:b/>
                <w:bCs/>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58" w:type="dxa"/>
            <w:vAlign w:val="center"/>
          </w:tcPr>
          <w:p>
            <w:pPr>
              <w:pStyle w:val="12"/>
              <w:jc w:val="center"/>
              <w:rPr>
                <w:rFonts w:hint="eastAsia" w:ascii="宋体" w:hAnsi="宋体" w:eastAsia="宋体" w:cs="宋体"/>
              </w:rPr>
            </w:pPr>
            <w:r>
              <w:rPr>
                <w:rFonts w:hint="eastAsia" w:ascii="宋体" w:hAnsi="宋体" w:eastAsia="宋体" w:cs="宋体"/>
              </w:rPr>
              <w:t>1</w:t>
            </w:r>
          </w:p>
        </w:tc>
        <w:tc>
          <w:tcPr>
            <w:tcW w:w="825" w:type="dxa"/>
            <w:vAlign w:val="center"/>
          </w:tcPr>
          <w:p>
            <w:pPr>
              <w:pStyle w:val="12"/>
              <w:jc w:val="center"/>
              <w:rPr>
                <w:rFonts w:hint="eastAsia" w:ascii="宋体" w:hAnsi="宋体" w:eastAsia="宋体" w:cs="宋体"/>
              </w:rPr>
            </w:pPr>
            <w:r>
              <w:rPr>
                <w:rFonts w:hint="eastAsia" w:ascii="宋体" w:hAnsi="宋体" w:eastAsia="宋体" w:cs="宋体"/>
              </w:rPr>
              <w:t>3.2.1</w:t>
            </w:r>
          </w:p>
        </w:tc>
        <w:tc>
          <w:tcPr>
            <w:tcW w:w="7425" w:type="dxa"/>
          </w:tcPr>
          <w:p>
            <w:pPr>
              <w:pStyle w:val="12"/>
              <w:jc w:val="left"/>
              <w:rPr>
                <w:rFonts w:hint="eastAsia" w:ascii="宋体" w:hAnsi="宋体" w:eastAsia="宋体" w:cs="宋体"/>
              </w:rPr>
            </w:pPr>
            <w:r>
              <w:rPr>
                <w:rFonts w:hint="eastAsia" w:ascii="宋体" w:hAnsi="宋体" w:eastAsia="宋体" w:cs="宋体"/>
              </w:rPr>
              <w:t>供应商的资格要求：见谈判文件第一章“采购公告/采购邀请书”</w:t>
            </w:r>
          </w:p>
          <w:p>
            <w:pPr>
              <w:pStyle w:val="12"/>
              <w:jc w:val="left"/>
              <w:rPr>
                <w:rFonts w:hint="eastAsia" w:ascii="宋体" w:hAnsi="宋体" w:eastAsia="宋体" w:cs="宋体"/>
              </w:rPr>
            </w:pPr>
            <w:r>
              <w:rPr>
                <w:rFonts w:hint="eastAsia" w:ascii="宋体" w:hAnsi="宋体" w:eastAsia="宋体" w:cs="宋体"/>
              </w:rPr>
              <w:t>资格证明文件资料要求：</w:t>
            </w:r>
          </w:p>
          <w:p>
            <w:pPr>
              <w:pStyle w:val="12"/>
              <w:jc w:val="left"/>
              <w:rPr>
                <w:rFonts w:hint="eastAsia" w:ascii="宋体" w:hAnsi="宋体" w:eastAsia="宋体" w:cs="宋体"/>
              </w:rPr>
            </w:pPr>
            <w:r>
              <w:rPr>
                <w:rFonts w:hint="eastAsia" w:ascii="宋体" w:hAnsi="宋体" w:eastAsia="宋体" w:cs="宋体"/>
              </w:rPr>
              <w:t>采购包1：</w:t>
            </w:r>
          </w:p>
          <w:tbl>
            <w:tblPr>
              <w:tblStyle w:val="8"/>
              <w:tblW w:w="742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227"/>
              <w:gridCol w:w="578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vAlign w:val="center"/>
                </w:tcPr>
                <w:p>
                  <w:pPr>
                    <w:pStyle w:val="12"/>
                    <w:keepNext w:val="0"/>
                    <w:keepLines w:val="0"/>
                    <w:pageBreakBefore w:val="0"/>
                    <w:widowControl/>
                    <w:kinsoku/>
                    <w:wordWrap/>
                    <w:overflowPunct/>
                    <w:topLinePunct w:val="0"/>
                    <w:autoSpaceDE/>
                    <w:autoSpaceDN/>
                    <w:bidi w:val="0"/>
                    <w:adjustRightInd/>
                    <w:snapToGrid/>
                    <w:ind w:left="-105" w:leftChars="-50" w:right="-105" w:rightChars="-50"/>
                    <w:jc w:val="center"/>
                    <w:textAlignment w:val="auto"/>
                    <w:rPr>
                      <w:rFonts w:hint="eastAsia" w:ascii="宋体" w:hAnsi="宋体" w:eastAsia="宋体" w:cs="宋体"/>
                    </w:rPr>
                  </w:pPr>
                  <w:r>
                    <w:rPr>
                      <w:rFonts w:hint="eastAsia" w:ascii="宋体" w:hAnsi="宋体" w:eastAsia="宋体" w:cs="宋体"/>
                    </w:rPr>
                    <w:t>序号</w:t>
                  </w:r>
                </w:p>
              </w:tc>
              <w:tc>
                <w:tcPr>
                  <w:tcW w:w="1227" w:type="dxa"/>
                  <w:vAlign w:val="center"/>
                </w:tcPr>
                <w:p>
                  <w:pPr>
                    <w:pStyle w:val="12"/>
                    <w:jc w:val="center"/>
                    <w:rPr>
                      <w:rFonts w:hint="eastAsia" w:ascii="宋体" w:hAnsi="宋体" w:eastAsia="宋体" w:cs="宋体"/>
                    </w:rPr>
                  </w:pPr>
                  <w:r>
                    <w:rPr>
                      <w:rFonts w:hint="eastAsia" w:ascii="宋体" w:hAnsi="宋体" w:eastAsia="宋体" w:cs="宋体"/>
                    </w:rPr>
                    <w:t>资格审查要求概况</w:t>
                  </w:r>
                </w:p>
              </w:tc>
              <w:tc>
                <w:tcPr>
                  <w:tcW w:w="5782" w:type="dxa"/>
                  <w:vAlign w:val="center"/>
                </w:tcPr>
                <w:p>
                  <w:pPr>
                    <w:pStyle w:val="12"/>
                    <w:jc w:val="center"/>
                    <w:rPr>
                      <w:rFonts w:hint="eastAsia" w:ascii="宋体" w:hAnsi="宋体" w:eastAsia="宋体" w:cs="宋体"/>
                    </w:rPr>
                  </w:pPr>
                  <w:r>
                    <w:rPr>
                      <w:rFonts w:hint="eastAsia" w:ascii="宋体" w:hAnsi="宋体" w:eastAsia="宋体" w:cs="宋体"/>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vAlign w:val="center"/>
                </w:tcPr>
                <w:p>
                  <w:pPr>
                    <w:pStyle w:val="12"/>
                    <w:jc w:val="center"/>
                    <w:rPr>
                      <w:rFonts w:hint="eastAsia" w:ascii="宋体" w:hAnsi="宋体" w:eastAsia="宋体" w:cs="宋体"/>
                    </w:rPr>
                  </w:pPr>
                  <w:r>
                    <w:rPr>
                      <w:rFonts w:hint="eastAsia" w:ascii="宋体" w:hAnsi="宋体" w:eastAsia="宋体" w:cs="宋体"/>
                    </w:rPr>
                    <w:t>1</w:t>
                  </w:r>
                </w:p>
              </w:tc>
              <w:tc>
                <w:tcPr>
                  <w:tcW w:w="1227" w:type="dxa"/>
                  <w:vAlign w:val="center"/>
                </w:tcPr>
                <w:p>
                  <w:pPr>
                    <w:pStyle w:val="12"/>
                    <w:jc w:val="both"/>
                    <w:rPr>
                      <w:rFonts w:hint="eastAsia" w:ascii="宋体" w:hAnsi="宋体" w:eastAsia="宋体" w:cs="宋体"/>
                    </w:rPr>
                  </w:pPr>
                  <w:r>
                    <w:rPr>
                      <w:rFonts w:hint="eastAsia" w:ascii="宋体" w:hAnsi="宋体" w:eastAsia="宋体" w:cs="宋体"/>
                    </w:rPr>
                    <w:t>谈判响应声明</w:t>
                  </w:r>
                </w:p>
              </w:tc>
              <w:tc>
                <w:tcPr>
                  <w:tcW w:w="5782" w:type="dxa"/>
                  <w:vAlign w:val="center"/>
                </w:tcPr>
                <w:p>
                  <w:pPr>
                    <w:pStyle w:val="12"/>
                    <w:jc w:val="both"/>
                    <w:rPr>
                      <w:rFonts w:hint="eastAsia" w:ascii="宋体" w:hAnsi="宋体" w:eastAsia="宋体" w:cs="宋体"/>
                    </w:rPr>
                  </w:pPr>
                  <w:r>
                    <w:rPr>
                      <w:rFonts w:hint="eastAsia" w:ascii="宋体" w:hAnsi="宋体" w:eastAsia="宋体" w:cs="宋体"/>
                    </w:rPr>
                    <w:t>详见声明函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vAlign w:val="center"/>
                </w:tcPr>
                <w:p>
                  <w:pPr>
                    <w:pStyle w:val="12"/>
                    <w:jc w:val="center"/>
                    <w:rPr>
                      <w:rFonts w:hint="eastAsia" w:ascii="宋体" w:hAnsi="宋体" w:eastAsia="宋体" w:cs="宋体"/>
                    </w:rPr>
                  </w:pPr>
                  <w:r>
                    <w:rPr>
                      <w:rFonts w:hint="eastAsia" w:ascii="宋体" w:hAnsi="宋体" w:eastAsia="宋体" w:cs="宋体"/>
                    </w:rPr>
                    <w:t>2</w:t>
                  </w:r>
                </w:p>
              </w:tc>
              <w:tc>
                <w:tcPr>
                  <w:tcW w:w="1227" w:type="dxa"/>
                  <w:vAlign w:val="center"/>
                </w:tcPr>
                <w:p>
                  <w:pPr>
                    <w:pStyle w:val="12"/>
                    <w:jc w:val="both"/>
                    <w:rPr>
                      <w:rFonts w:hint="eastAsia" w:ascii="宋体" w:hAnsi="宋体" w:eastAsia="宋体" w:cs="宋体"/>
                    </w:rPr>
                  </w:pPr>
                  <w:r>
                    <w:rPr>
                      <w:rFonts w:hint="eastAsia" w:ascii="宋体" w:hAnsi="宋体" w:eastAsia="宋体" w:cs="宋体"/>
                    </w:rPr>
                    <w:t>单位负责人授权书</w:t>
                  </w:r>
                </w:p>
              </w:tc>
              <w:tc>
                <w:tcPr>
                  <w:tcW w:w="5782" w:type="dxa"/>
                </w:tcPr>
                <w:p>
                  <w:pPr>
                    <w:pStyle w:val="12"/>
                    <w:jc w:val="left"/>
                    <w:rPr>
                      <w:rFonts w:hint="eastAsia" w:ascii="宋体" w:hAnsi="宋体" w:eastAsia="宋体" w:cs="宋体"/>
                    </w:rPr>
                  </w:pPr>
                  <w:r>
                    <w:rPr>
                      <w:rFonts w:hint="eastAsia" w:ascii="宋体" w:hAnsi="宋体" w:eastAsia="宋体" w:cs="宋体"/>
                    </w:rPr>
                    <w:t>①供应商（自然人除外）：若供应商代表为单位授权的委托代理人，应提供本授权书；若供应商代表为单位负责人，应在此项下提交其身份证正反面复印件，可不提供本授权书。②供应商为自然人的，可不填写本授权书</w:t>
                  </w:r>
                  <w:r>
                    <w:rPr>
                      <w:rFonts w:hint="eastAsia" w:ascii="宋体" w:hAnsi="宋体" w:eastAsia="宋体" w:cs="宋体"/>
                      <w:highlight w:val="none"/>
                    </w:rPr>
                    <w:t>。③</w:t>
                  </w:r>
                  <w:r>
                    <w:rPr>
                      <w:rFonts w:hint="eastAsia" w:ascii="宋体" w:hAnsi="宋体" w:eastAsia="宋体" w:cs="宋体"/>
                      <w:highlight w:val="none"/>
                      <w:lang w:eastAsia="zh-CN"/>
                    </w:rPr>
                    <w:t>供应商</w:t>
                  </w:r>
                  <w:r>
                    <w:rPr>
                      <w:rFonts w:hint="eastAsia" w:ascii="宋体" w:hAnsi="宋体" w:eastAsia="宋体" w:cs="宋体"/>
                      <w:highlight w:val="none"/>
                    </w:rPr>
                    <w:t>若为银行、保险、石油石化、电力、电信等行业的，允许其分支机构参与</w:t>
                  </w:r>
                  <w:r>
                    <w:rPr>
                      <w:rFonts w:hint="eastAsia" w:ascii="宋体" w:hAnsi="宋体" w:eastAsia="宋体" w:cs="宋体"/>
                      <w:highlight w:val="none"/>
                      <w:lang w:val="en-US" w:eastAsia="zh-CN"/>
                    </w:rPr>
                    <w:t>响应</w:t>
                  </w:r>
                  <w:r>
                    <w:rPr>
                      <w:rFonts w:hint="eastAsia" w:ascii="宋体" w:hAnsi="宋体" w:eastAsia="宋体" w:cs="宋体"/>
                      <w:highlight w:val="none"/>
                    </w:rPr>
                    <w:t>；若上述行业以分支机构名义参与</w:t>
                  </w:r>
                  <w:r>
                    <w:rPr>
                      <w:rFonts w:hint="eastAsia" w:ascii="宋体" w:hAnsi="宋体" w:eastAsia="宋体" w:cs="宋体"/>
                      <w:highlight w:val="none"/>
                      <w:lang w:val="en-US" w:eastAsia="zh-CN"/>
                    </w:rPr>
                    <w:t>响应</w:t>
                  </w:r>
                  <w:r>
                    <w:rPr>
                      <w:rFonts w:hint="eastAsia" w:ascii="宋体" w:hAnsi="宋体" w:eastAsia="宋体" w:cs="宋体"/>
                      <w:highlight w:val="none"/>
                    </w:rPr>
                    <w:t>的，须取得总公司的授权书并承诺分支机构所产生的法律责任均由总公司承担。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vAlign w:val="center"/>
                </w:tcPr>
                <w:p>
                  <w:pPr>
                    <w:pStyle w:val="12"/>
                    <w:jc w:val="center"/>
                    <w:rPr>
                      <w:rFonts w:hint="eastAsia" w:ascii="宋体" w:hAnsi="宋体" w:eastAsia="宋体" w:cs="宋体"/>
                    </w:rPr>
                  </w:pPr>
                  <w:r>
                    <w:rPr>
                      <w:rFonts w:hint="eastAsia" w:ascii="宋体" w:hAnsi="宋体" w:eastAsia="宋体" w:cs="宋体"/>
                    </w:rPr>
                    <w:t>3</w:t>
                  </w:r>
                </w:p>
              </w:tc>
              <w:tc>
                <w:tcPr>
                  <w:tcW w:w="1227" w:type="dxa"/>
                  <w:vAlign w:val="center"/>
                </w:tcPr>
                <w:p>
                  <w:pPr>
                    <w:pStyle w:val="12"/>
                    <w:jc w:val="both"/>
                    <w:rPr>
                      <w:rFonts w:hint="eastAsia" w:ascii="宋体" w:hAnsi="宋体" w:eastAsia="宋体" w:cs="宋体"/>
                    </w:rPr>
                  </w:pPr>
                  <w:r>
                    <w:rPr>
                      <w:rFonts w:hint="eastAsia" w:ascii="宋体" w:hAnsi="宋体" w:eastAsia="宋体" w:cs="宋体"/>
                    </w:rPr>
                    <w:t>营业执照等证明文件</w:t>
                  </w:r>
                </w:p>
              </w:tc>
              <w:tc>
                <w:tcPr>
                  <w:tcW w:w="5782" w:type="dxa"/>
                </w:tcPr>
                <w:p>
                  <w:pPr>
                    <w:pStyle w:val="12"/>
                    <w:jc w:val="left"/>
                    <w:rPr>
                      <w:rFonts w:hint="eastAsia" w:ascii="宋体" w:hAnsi="宋体" w:eastAsia="宋体" w:cs="宋体"/>
                    </w:rPr>
                  </w:pPr>
                  <w:r>
                    <w:rPr>
                      <w:rFonts w:hint="eastAsia" w:ascii="宋体" w:hAnsi="宋体" w:eastAsia="宋体" w:cs="宋体"/>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vAlign w:val="center"/>
                </w:tcPr>
                <w:p>
                  <w:pPr>
                    <w:pStyle w:val="12"/>
                    <w:jc w:val="center"/>
                    <w:rPr>
                      <w:rFonts w:hint="eastAsia" w:ascii="宋体" w:hAnsi="宋体" w:eastAsia="宋体" w:cs="宋体"/>
                    </w:rPr>
                  </w:pPr>
                  <w:r>
                    <w:rPr>
                      <w:rFonts w:hint="eastAsia" w:ascii="宋体" w:hAnsi="宋体" w:eastAsia="宋体" w:cs="宋体"/>
                    </w:rPr>
                    <w:t>4</w:t>
                  </w:r>
                </w:p>
              </w:tc>
              <w:tc>
                <w:tcPr>
                  <w:tcW w:w="1227" w:type="dxa"/>
                  <w:vAlign w:val="center"/>
                </w:tcPr>
                <w:p>
                  <w:pPr>
                    <w:pStyle w:val="12"/>
                    <w:jc w:val="both"/>
                    <w:rPr>
                      <w:rFonts w:hint="eastAsia" w:ascii="宋体" w:hAnsi="宋体" w:eastAsia="宋体" w:cs="宋体"/>
                    </w:rPr>
                  </w:pPr>
                  <w:r>
                    <w:rPr>
                      <w:rFonts w:hint="eastAsia" w:ascii="宋体" w:hAnsi="宋体" w:eastAsia="宋体" w:cs="宋体"/>
                    </w:rPr>
                    <w:t>提供财务状况报告（财务报告或资信证明）</w:t>
                  </w:r>
                </w:p>
              </w:tc>
              <w:tc>
                <w:tcPr>
                  <w:tcW w:w="5782" w:type="dxa"/>
                </w:tcPr>
                <w:p>
                  <w:pPr>
                    <w:pStyle w:val="12"/>
                    <w:jc w:val="left"/>
                    <w:rPr>
                      <w:rFonts w:hint="eastAsia" w:ascii="宋体" w:hAnsi="宋体" w:eastAsia="宋体" w:cs="宋体"/>
                    </w:rPr>
                  </w:pPr>
                  <w:r>
                    <w:rPr>
                      <w:rFonts w:hint="eastAsia" w:ascii="宋体" w:hAnsi="宋体" w:eastAsia="宋体" w:cs="宋体"/>
                    </w:rPr>
                    <w:t>①供应商提供的财务报告复印件（成立年限按照提交响应文件截止时间推算）应符合下列规定：a.成立年限满1年及以上的供应商，提供经审计的</w:t>
                  </w:r>
                  <w:r>
                    <w:rPr>
                      <w:rFonts w:hint="eastAsia" w:ascii="宋体" w:hAnsi="宋体" w:eastAsia="宋体" w:cs="宋体"/>
                      <w:lang w:val="en-US" w:eastAsia="zh-CN"/>
                    </w:rPr>
                    <w:t>2022或2023</w:t>
                  </w:r>
                  <w:r>
                    <w:rPr>
                      <w:rFonts w:hint="eastAsia" w:ascii="宋体" w:hAnsi="宋体" w:eastAsia="宋体" w:cs="宋体"/>
                    </w:rPr>
                    <w:t>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vAlign w:val="center"/>
                </w:tcPr>
                <w:p>
                  <w:pPr>
                    <w:pStyle w:val="12"/>
                    <w:jc w:val="center"/>
                    <w:rPr>
                      <w:rFonts w:hint="eastAsia" w:ascii="宋体" w:hAnsi="宋体" w:eastAsia="宋体" w:cs="宋体"/>
                    </w:rPr>
                  </w:pPr>
                  <w:r>
                    <w:rPr>
                      <w:rFonts w:hint="eastAsia" w:ascii="宋体" w:hAnsi="宋体" w:eastAsia="宋体" w:cs="宋体"/>
                    </w:rPr>
                    <w:t>5</w:t>
                  </w:r>
                </w:p>
              </w:tc>
              <w:tc>
                <w:tcPr>
                  <w:tcW w:w="1227" w:type="dxa"/>
                  <w:vAlign w:val="center"/>
                </w:tcPr>
                <w:p>
                  <w:pPr>
                    <w:pStyle w:val="12"/>
                    <w:jc w:val="both"/>
                    <w:rPr>
                      <w:rFonts w:hint="eastAsia" w:ascii="宋体" w:hAnsi="宋体" w:eastAsia="宋体" w:cs="宋体"/>
                    </w:rPr>
                  </w:pPr>
                  <w:r>
                    <w:rPr>
                      <w:rFonts w:hint="eastAsia" w:ascii="宋体" w:hAnsi="宋体" w:eastAsia="宋体" w:cs="宋体"/>
                    </w:rPr>
                    <w:t>依法缴纳税收证明材料</w:t>
                  </w:r>
                </w:p>
              </w:tc>
              <w:tc>
                <w:tcPr>
                  <w:tcW w:w="5782" w:type="dxa"/>
                </w:tcPr>
                <w:p>
                  <w:pPr>
                    <w:pStyle w:val="12"/>
                    <w:jc w:val="left"/>
                    <w:rPr>
                      <w:rFonts w:hint="eastAsia" w:ascii="宋体" w:hAnsi="宋体" w:eastAsia="宋体" w:cs="宋体"/>
                    </w:rPr>
                  </w:pPr>
                  <w:r>
                    <w:rPr>
                      <w:rFonts w:hint="eastAsia" w:ascii="宋体" w:hAnsi="宋体" w:eastAsia="宋体" w:cs="宋体"/>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b.提交响应文件截止时间的当月成立的供应商,视同满足本项资格条件要求。 c.若为依法免税范围的供应商，提供依法免税证明材料的，视同满足本项资格条件要求。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vAlign w:val="center"/>
                </w:tcPr>
                <w:p>
                  <w:pPr>
                    <w:pStyle w:val="12"/>
                    <w:jc w:val="center"/>
                    <w:rPr>
                      <w:rFonts w:hint="eastAsia" w:ascii="宋体" w:hAnsi="宋体" w:eastAsia="宋体" w:cs="宋体"/>
                    </w:rPr>
                  </w:pPr>
                  <w:r>
                    <w:rPr>
                      <w:rFonts w:hint="eastAsia" w:ascii="宋体" w:hAnsi="宋体" w:eastAsia="宋体" w:cs="宋体"/>
                    </w:rPr>
                    <w:t>6</w:t>
                  </w:r>
                </w:p>
              </w:tc>
              <w:tc>
                <w:tcPr>
                  <w:tcW w:w="1227" w:type="dxa"/>
                  <w:vAlign w:val="center"/>
                </w:tcPr>
                <w:p>
                  <w:pPr>
                    <w:pStyle w:val="12"/>
                    <w:jc w:val="both"/>
                    <w:rPr>
                      <w:rFonts w:hint="eastAsia" w:ascii="宋体" w:hAnsi="宋体" w:eastAsia="宋体" w:cs="宋体"/>
                    </w:rPr>
                  </w:pPr>
                  <w:r>
                    <w:rPr>
                      <w:rFonts w:hint="eastAsia" w:ascii="宋体" w:hAnsi="宋体" w:eastAsia="宋体" w:cs="宋体"/>
                    </w:rPr>
                    <w:t>依法缴纳社会保障资金证明材料</w:t>
                  </w:r>
                </w:p>
              </w:tc>
              <w:tc>
                <w:tcPr>
                  <w:tcW w:w="5782" w:type="dxa"/>
                </w:tcPr>
                <w:p>
                  <w:pPr>
                    <w:pStyle w:val="12"/>
                    <w:jc w:val="left"/>
                    <w:rPr>
                      <w:rFonts w:hint="eastAsia" w:ascii="宋体" w:hAnsi="宋体" w:eastAsia="宋体" w:cs="宋体"/>
                    </w:rPr>
                  </w:pPr>
                  <w:r>
                    <w:rPr>
                      <w:rFonts w:hint="eastAsia" w:ascii="宋体" w:hAnsi="宋体" w:eastAsia="宋体" w:cs="宋体"/>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vAlign w:val="center"/>
                </w:tcPr>
                <w:p>
                  <w:pPr>
                    <w:pStyle w:val="12"/>
                    <w:jc w:val="center"/>
                    <w:rPr>
                      <w:rFonts w:hint="eastAsia" w:ascii="宋体" w:hAnsi="宋体" w:eastAsia="宋体" w:cs="宋体"/>
                    </w:rPr>
                  </w:pPr>
                  <w:r>
                    <w:rPr>
                      <w:rFonts w:hint="eastAsia" w:ascii="宋体" w:hAnsi="宋体" w:eastAsia="宋体" w:cs="宋体"/>
                    </w:rPr>
                    <w:t>7</w:t>
                  </w:r>
                </w:p>
              </w:tc>
              <w:tc>
                <w:tcPr>
                  <w:tcW w:w="1227" w:type="dxa"/>
                  <w:vAlign w:val="center"/>
                </w:tcPr>
                <w:p>
                  <w:pPr>
                    <w:pStyle w:val="12"/>
                    <w:jc w:val="both"/>
                    <w:rPr>
                      <w:rFonts w:hint="eastAsia" w:ascii="宋体" w:hAnsi="宋体" w:eastAsia="宋体" w:cs="宋体"/>
                    </w:rPr>
                  </w:pPr>
                  <w:r>
                    <w:rPr>
                      <w:rFonts w:hint="eastAsia" w:ascii="宋体" w:hAnsi="宋体" w:eastAsia="宋体" w:cs="宋体"/>
                    </w:rPr>
                    <w:t>具备履行合同所必需设备和专业技术能力的声明函(若有)</w:t>
                  </w:r>
                </w:p>
              </w:tc>
              <w:tc>
                <w:tcPr>
                  <w:tcW w:w="5782" w:type="dxa"/>
                  <w:vAlign w:val="center"/>
                </w:tcPr>
                <w:p>
                  <w:pPr>
                    <w:pStyle w:val="12"/>
                    <w:jc w:val="both"/>
                    <w:rPr>
                      <w:rFonts w:hint="eastAsia" w:ascii="宋体" w:hAnsi="宋体" w:eastAsia="宋体" w:cs="宋体"/>
                    </w:rPr>
                  </w:pPr>
                  <w:r>
                    <w:rPr>
                      <w:rFonts w:hint="eastAsia" w:ascii="宋体" w:hAnsi="宋体" w:eastAsia="宋体" w:cs="宋体"/>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vAlign w:val="center"/>
                </w:tcPr>
                <w:p>
                  <w:pPr>
                    <w:pStyle w:val="12"/>
                    <w:jc w:val="center"/>
                    <w:rPr>
                      <w:rFonts w:hint="eastAsia" w:ascii="宋体" w:hAnsi="宋体" w:eastAsia="宋体" w:cs="宋体"/>
                    </w:rPr>
                  </w:pPr>
                  <w:r>
                    <w:rPr>
                      <w:rFonts w:hint="eastAsia" w:ascii="宋体" w:hAnsi="宋体" w:eastAsia="宋体" w:cs="宋体"/>
                    </w:rPr>
                    <w:t>8</w:t>
                  </w:r>
                </w:p>
              </w:tc>
              <w:tc>
                <w:tcPr>
                  <w:tcW w:w="1227" w:type="dxa"/>
                  <w:vAlign w:val="center"/>
                </w:tcPr>
                <w:p>
                  <w:pPr>
                    <w:pStyle w:val="12"/>
                    <w:jc w:val="both"/>
                    <w:rPr>
                      <w:rFonts w:hint="eastAsia" w:ascii="宋体" w:hAnsi="宋体" w:eastAsia="宋体" w:cs="宋体"/>
                    </w:rPr>
                  </w:pPr>
                  <w:r>
                    <w:rPr>
                      <w:rFonts w:hint="eastAsia" w:ascii="宋体" w:hAnsi="宋体" w:eastAsia="宋体" w:cs="宋体"/>
                    </w:rPr>
                    <w:t>参加采购活动前三年内在经营活动中没有重大违法记录的声明</w:t>
                  </w:r>
                </w:p>
              </w:tc>
              <w:tc>
                <w:tcPr>
                  <w:tcW w:w="5782" w:type="dxa"/>
                  <w:vAlign w:val="center"/>
                </w:tcPr>
                <w:p>
                  <w:pPr>
                    <w:pStyle w:val="12"/>
                    <w:jc w:val="both"/>
                    <w:rPr>
                      <w:rFonts w:hint="eastAsia" w:ascii="宋体" w:hAnsi="宋体" w:eastAsia="宋体" w:cs="宋体"/>
                    </w:rPr>
                  </w:pPr>
                  <w:r>
                    <w:rPr>
                      <w:rFonts w:hint="eastAsia" w:ascii="宋体" w:hAnsi="宋体" w:eastAsia="宋体" w:cs="宋体"/>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vAlign w:val="center"/>
                </w:tcPr>
                <w:p>
                  <w:pPr>
                    <w:pStyle w:val="12"/>
                    <w:jc w:val="center"/>
                    <w:rPr>
                      <w:rFonts w:hint="eastAsia" w:ascii="宋体" w:hAnsi="宋体" w:eastAsia="宋体" w:cs="宋体"/>
                    </w:rPr>
                  </w:pPr>
                  <w:r>
                    <w:rPr>
                      <w:rFonts w:hint="eastAsia" w:ascii="宋体" w:hAnsi="宋体" w:eastAsia="宋体" w:cs="宋体"/>
                    </w:rPr>
                    <w:t>9</w:t>
                  </w:r>
                </w:p>
              </w:tc>
              <w:tc>
                <w:tcPr>
                  <w:tcW w:w="1227" w:type="dxa"/>
                  <w:vAlign w:val="center"/>
                </w:tcPr>
                <w:p>
                  <w:pPr>
                    <w:pStyle w:val="12"/>
                    <w:jc w:val="both"/>
                    <w:rPr>
                      <w:rFonts w:hint="eastAsia" w:ascii="宋体" w:hAnsi="宋体" w:eastAsia="宋体" w:cs="宋体"/>
                    </w:rPr>
                  </w:pPr>
                  <w:r>
                    <w:rPr>
                      <w:rFonts w:hint="eastAsia" w:ascii="宋体" w:hAnsi="宋体" w:eastAsia="宋体" w:cs="宋体"/>
                    </w:rPr>
                    <w:t>中小企业声明函（以资格条件落实中小企业扶持政策时适用 ）</w:t>
                  </w:r>
                </w:p>
              </w:tc>
              <w:tc>
                <w:tcPr>
                  <w:tcW w:w="5782" w:type="dxa"/>
                </w:tcPr>
                <w:p>
                  <w:pPr>
                    <w:pStyle w:val="12"/>
                    <w:jc w:val="left"/>
                    <w:rPr>
                      <w:rFonts w:hint="eastAsia" w:ascii="宋体" w:hAnsi="宋体" w:eastAsia="宋体" w:cs="宋体"/>
                    </w:rPr>
                  </w:pPr>
                  <w:r>
                    <w:rPr>
                      <w:rFonts w:hint="eastAsia" w:ascii="宋体" w:hAnsi="宋体" w:eastAsia="宋体" w:cs="宋体"/>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vAlign w:val="center"/>
                </w:tcPr>
                <w:p>
                  <w:pPr>
                    <w:pStyle w:val="12"/>
                    <w:jc w:val="center"/>
                    <w:rPr>
                      <w:rFonts w:hint="eastAsia" w:ascii="宋体" w:hAnsi="宋体" w:eastAsia="宋体" w:cs="宋体"/>
                    </w:rPr>
                  </w:pPr>
                  <w:r>
                    <w:rPr>
                      <w:rFonts w:hint="eastAsia" w:ascii="宋体" w:hAnsi="宋体" w:eastAsia="宋体" w:cs="宋体"/>
                    </w:rPr>
                    <w:t>10</w:t>
                  </w:r>
                </w:p>
              </w:tc>
              <w:tc>
                <w:tcPr>
                  <w:tcW w:w="1227" w:type="dxa"/>
                  <w:vAlign w:val="center"/>
                </w:tcPr>
                <w:p>
                  <w:pPr>
                    <w:pStyle w:val="12"/>
                    <w:jc w:val="both"/>
                    <w:rPr>
                      <w:rFonts w:hint="eastAsia" w:ascii="宋体" w:hAnsi="宋体" w:eastAsia="宋体" w:cs="宋体"/>
                    </w:rPr>
                  </w:pPr>
                  <w:r>
                    <w:rPr>
                      <w:rFonts w:hint="eastAsia" w:ascii="宋体" w:hAnsi="宋体" w:eastAsia="宋体" w:cs="宋体"/>
                    </w:rPr>
                    <w:t>信用记录查询结果</w:t>
                  </w:r>
                </w:p>
              </w:tc>
              <w:tc>
                <w:tcPr>
                  <w:tcW w:w="5782" w:type="dxa"/>
                </w:tcPr>
                <w:p>
                  <w:pPr>
                    <w:pStyle w:val="12"/>
                    <w:jc w:val="left"/>
                    <w:rPr>
                      <w:rFonts w:hint="eastAsia" w:ascii="宋体" w:hAnsi="宋体" w:eastAsia="宋体" w:cs="宋体"/>
                    </w:rPr>
                  </w:pPr>
                  <w:r>
                    <w:rPr>
                      <w:rFonts w:hint="eastAsia" w:ascii="宋体" w:hAnsi="宋体" w:eastAsia="宋体" w:cs="宋体"/>
                    </w:rPr>
                    <w:t>①信用记录查询的截止时点：信用记录查询的截止时点为本项目提交响应文件截止当日。②信用记录查询渠道：信用中国（www.creditchina.gov.cn）、中国政府采购网（www.ccgp.gov.cn）。③信用记录的查询：由谈判小组通过上述网站查询并打印供应商的信用记录。④经查询，供应商参加本项目采购活动(响应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vAlign w:val="center"/>
                </w:tcPr>
                <w:p>
                  <w:pPr>
                    <w:pStyle w:val="12"/>
                    <w:jc w:val="center"/>
                    <w:rPr>
                      <w:rFonts w:hint="eastAsia" w:ascii="宋体" w:hAnsi="宋体" w:eastAsia="宋体" w:cs="宋体"/>
                    </w:rPr>
                  </w:pPr>
                  <w:r>
                    <w:rPr>
                      <w:rFonts w:hint="eastAsia" w:ascii="宋体" w:hAnsi="宋体" w:eastAsia="宋体" w:cs="宋体"/>
                    </w:rPr>
                    <w:t>11</w:t>
                  </w:r>
                </w:p>
              </w:tc>
              <w:tc>
                <w:tcPr>
                  <w:tcW w:w="1227" w:type="dxa"/>
                  <w:vAlign w:val="center"/>
                </w:tcPr>
                <w:p>
                  <w:pPr>
                    <w:pStyle w:val="12"/>
                    <w:jc w:val="both"/>
                    <w:rPr>
                      <w:rFonts w:hint="eastAsia" w:ascii="宋体" w:hAnsi="宋体" w:eastAsia="宋体" w:cs="宋体"/>
                    </w:rPr>
                  </w:pPr>
                  <w:r>
                    <w:rPr>
                      <w:rFonts w:hint="eastAsia" w:ascii="宋体" w:hAnsi="宋体" w:eastAsia="宋体" w:cs="宋体"/>
                    </w:rPr>
                    <w:t>联合体协议（若有）</w:t>
                  </w:r>
                </w:p>
              </w:tc>
              <w:tc>
                <w:tcPr>
                  <w:tcW w:w="5782" w:type="dxa"/>
                </w:tcPr>
                <w:p>
                  <w:pPr>
                    <w:pStyle w:val="12"/>
                    <w:jc w:val="left"/>
                    <w:rPr>
                      <w:rFonts w:hint="eastAsia" w:ascii="宋体" w:hAnsi="宋体" w:eastAsia="宋体" w:cs="宋体"/>
                    </w:rPr>
                  </w:pPr>
                  <w:r>
                    <w:rPr>
                      <w:rFonts w:hint="eastAsia" w:ascii="宋体" w:hAnsi="宋体" w:eastAsia="宋体" w:cs="宋体"/>
                    </w:rPr>
                    <w:t>①采购文件接受联合体报价且供应商为联合体的，供应商应提供本协议；否则无须提供。②本协议由委托代理人签字或盖章的，应按照采购文件第五章载明的格式提供“单位负责人授权书”。</w:t>
                  </w:r>
                </w:p>
              </w:tc>
            </w:tr>
          </w:tbl>
          <w:p>
            <w:pPr>
              <w:pStyle w:val="12"/>
              <w:jc w:val="left"/>
              <w:rPr>
                <w:rFonts w:hint="eastAsia" w:ascii="宋体" w:hAnsi="宋体" w:eastAsia="宋体" w:cs="宋体"/>
              </w:rPr>
            </w:pPr>
            <w:r>
              <w:rPr>
                <w:rFonts w:hint="eastAsia" w:ascii="宋体" w:hAnsi="宋体" w:eastAsia="宋体" w:cs="宋体"/>
              </w:rPr>
              <w:t xml:space="preserve"> 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pPr>
              <w:pStyle w:val="12"/>
              <w:jc w:val="left"/>
              <w:rPr>
                <w:rFonts w:hint="eastAsia" w:ascii="宋体" w:hAnsi="宋体" w:eastAsia="宋体" w:cs="宋体"/>
              </w:rPr>
            </w:pPr>
            <w:r>
              <w:rPr>
                <w:rFonts w:hint="eastAsia" w:ascii="宋体" w:hAnsi="宋体" w:eastAsia="宋体" w:cs="宋体"/>
              </w:rPr>
              <w:t xml:space="preserve"> 特定资格条件：</w:t>
            </w:r>
          </w:p>
          <w:p>
            <w:pPr>
              <w:pStyle w:val="12"/>
              <w:jc w:val="left"/>
              <w:rPr>
                <w:rFonts w:hint="eastAsia" w:ascii="宋体" w:hAnsi="宋体" w:eastAsia="宋体" w:cs="宋体"/>
              </w:rPr>
            </w:pPr>
            <w:r>
              <w:rPr>
                <w:rFonts w:hint="eastAsia" w:ascii="宋体" w:hAnsi="宋体" w:eastAsia="宋体" w:cs="宋体"/>
              </w:rPr>
              <w:t>采购包1：</w:t>
            </w:r>
          </w:p>
          <w:tbl>
            <w:tblPr>
              <w:tblStyle w:val="8"/>
              <w:tblW w:w="727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35"/>
              <w:gridCol w:w="613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5" w:type="dxa"/>
                  <w:vAlign w:val="center"/>
                </w:tcPr>
                <w:p>
                  <w:pPr>
                    <w:pStyle w:val="12"/>
                    <w:jc w:val="center"/>
                    <w:rPr>
                      <w:rFonts w:hint="eastAsia" w:ascii="宋体" w:hAnsi="宋体" w:eastAsia="宋体" w:cs="宋体"/>
                    </w:rPr>
                  </w:pPr>
                  <w:r>
                    <w:rPr>
                      <w:rFonts w:hint="eastAsia" w:ascii="宋体" w:hAnsi="宋体" w:eastAsia="宋体" w:cs="宋体"/>
                    </w:rPr>
                    <w:t>资格审查要求概况</w:t>
                  </w:r>
                </w:p>
              </w:tc>
              <w:tc>
                <w:tcPr>
                  <w:tcW w:w="6139" w:type="dxa"/>
                  <w:vAlign w:val="center"/>
                </w:tcPr>
                <w:p>
                  <w:pPr>
                    <w:pStyle w:val="12"/>
                    <w:jc w:val="center"/>
                    <w:rPr>
                      <w:rFonts w:hint="eastAsia" w:ascii="宋体" w:hAnsi="宋体" w:eastAsia="宋体" w:cs="宋体"/>
                    </w:rPr>
                  </w:pPr>
                  <w:r>
                    <w:rPr>
                      <w:rFonts w:hint="eastAsia" w:ascii="宋体" w:hAnsi="宋体" w:eastAsia="宋体" w:cs="宋体"/>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35" w:type="dxa"/>
                  <w:vAlign w:val="center"/>
                </w:tcPr>
                <w:p>
                  <w:pPr>
                    <w:pStyle w:val="12"/>
                    <w:jc w:val="center"/>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其他资格要求</w:t>
                  </w:r>
                </w:p>
              </w:tc>
              <w:tc>
                <w:tcPr>
                  <w:tcW w:w="6139" w:type="dxa"/>
                  <w:vAlign w:val="top"/>
                </w:tcPr>
                <w:p>
                  <w:pPr>
                    <w:pStyle w:val="12"/>
                    <w:jc w:val="left"/>
                    <w:rPr>
                      <w:rFonts w:hint="eastAsia" w:ascii="宋体" w:hAnsi="宋体" w:eastAsia="宋体" w:cs="宋体"/>
                      <w:sz w:val="20"/>
                      <w:szCs w:val="20"/>
                      <w:lang w:val="en-US" w:eastAsia="zh-Hans"/>
                    </w:rPr>
                  </w:pPr>
                  <w:r>
                    <w:rPr>
                      <w:rFonts w:hint="eastAsia" w:ascii="宋体" w:hAnsi="宋体" w:eastAsia="宋体" w:cs="宋体"/>
                      <w:sz w:val="20"/>
                      <w:szCs w:val="20"/>
                      <w:lang w:val="en-US" w:eastAsia="zh-CN"/>
                    </w:rPr>
                    <w:t>供应商须</w:t>
                  </w:r>
                  <w:r>
                    <w:rPr>
                      <w:rFonts w:hint="eastAsia" w:ascii="宋体" w:hAnsi="宋体" w:eastAsia="宋体" w:cs="宋体"/>
                      <w:sz w:val="20"/>
                      <w:szCs w:val="20"/>
                    </w:rPr>
                    <w:t>具有国家工业和信息化部颁布的基础电信业务经营许可证或具有省级及以上广播电视行政主管机关颁布的广播电视节目传送业务经营许可证</w:t>
                  </w:r>
                  <w:r>
                    <w:rPr>
                      <w:rFonts w:hint="eastAsia" w:ascii="宋体" w:hAnsi="宋体" w:eastAsia="宋体" w:cs="宋体"/>
                      <w:sz w:val="20"/>
                      <w:szCs w:val="20"/>
                      <w:lang w:eastAsia="zh-CN"/>
                    </w:rPr>
                    <w:t>，</w:t>
                  </w:r>
                  <w:r>
                    <w:rPr>
                      <w:rFonts w:hint="eastAsia" w:ascii="宋体" w:hAnsi="宋体" w:eastAsia="宋体" w:cs="宋体"/>
                      <w:sz w:val="20"/>
                      <w:szCs w:val="20"/>
                      <w:lang w:val="en-US" w:eastAsia="zh-CN"/>
                    </w:rPr>
                    <w:t>须提供有效的证书复印件</w:t>
                  </w:r>
                  <w:r>
                    <w:rPr>
                      <w:rFonts w:hint="eastAsia" w:ascii="宋体" w:hAnsi="宋体" w:eastAsia="宋体" w:cs="宋体"/>
                      <w:sz w:val="20"/>
                      <w:szCs w:val="20"/>
                    </w:rPr>
                    <w:t>。</w:t>
                  </w:r>
                </w:p>
              </w:tc>
            </w:tr>
          </w:tbl>
          <w:p>
            <w:pPr>
              <w:pStyle w:val="12"/>
              <w:jc w:val="left"/>
              <w:rPr>
                <w:rFonts w:hint="eastAsia" w:ascii="宋体" w:hAnsi="宋体" w:eastAsia="宋体" w:cs="宋体"/>
              </w:rPr>
            </w:pPr>
            <w:r>
              <w:rPr>
                <w:rFonts w:hint="eastAsia" w:ascii="宋体" w:hAnsi="宋体" w:eastAsia="宋体" w:cs="宋体"/>
              </w:rPr>
              <w:t xml:space="preserve"> （3）谈判保证金</w:t>
            </w:r>
          </w:p>
          <w:p>
            <w:pPr>
              <w:pStyle w:val="12"/>
              <w:jc w:val="left"/>
              <w:rPr>
                <w:rFonts w:hint="eastAsia" w:ascii="宋体" w:hAnsi="宋体" w:eastAsia="宋体" w:cs="宋体"/>
              </w:rPr>
            </w:pPr>
            <w:r>
              <w:rPr>
                <w:rFonts w:hint="eastAsia" w:ascii="宋体" w:hAnsi="宋体" w:eastAsia="宋体" w:cs="宋体"/>
              </w:rPr>
              <w:t xml:space="preserve"> ※备注说明</w:t>
            </w:r>
          </w:p>
          <w:p>
            <w:pPr>
              <w:pStyle w:val="12"/>
              <w:jc w:val="left"/>
              <w:rPr>
                <w:rFonts w:hint="eastAsia" w:ascii="宋体" w:hAnsi="宋体" w:eastAsia="宋体" w:cs="宋体"/>
              </w:rPr>
            </w:pPr>
            <w:r>
              <w:rPr>
                <w:rFonts w:hint="eastAsia" w:ascii="宋体" w:hAnsi="宋体" w:eastAsia="宋体" w:cs="宋体"/>
              </w:rPr>
              <w:t xml:space="preserve"> ①供应商应根据自身实际情况提供上述资格要求的证明材料，格式可参考谈判文件第五章提供。</w:t>
            </w:r>
          </w:p>
          <w:p>
            <w:pPr>
              <w:pStyle w:val="12"/>
              <w:jc w:val="left"/>
              <w:rPr>
                <w:rFonts w:hint="eastAsia" w:ascii="宋体" w:hAnsi="宋体" w:eastAsia="宋体" w:cs="宋体"/>
              </w:rPr>
            </w:pPr>
            <w:r>
              <w:rPr>
                <w:rFonts w:hint="eastAsia" w:ascii="宋体" w:hAnsi="宋体" w:eastAsia="宋体" w:cs="宋体"/>
              </w:rPr>
              <w:t xml:space="preserve"> ②供应商提供的相应证明材料复印件均应符合：内容完整、清晰、整洁，并由供应商加盖其单位公章。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58" w:type="dxa"/>
            <w:vAlign w:val="center"/>
          </w:tcPr>
          <w:p>
            <w:pPr>
              <w:pStyle w:val="12"/>
              <w:jc w:val="center"/>
              <w:rPr>
                <w:rFonts w:hint="eastAsia" w:ascii="宋体" w:hAnsi="宋体" w:eastAsia="宋体" w:cs="宋体"/>
              </w:rPr>
            </w:pPr>
            <w:r>
              <w:rPr>
                <w:rFonts w:hint="eastAsia" w:ascii="宋体" w:hAnsi="宋体" w:eastAsia="宋体" w:cs="宋体"/>
              </w:rPr>
              <w:t>2</w:t>
            </w:r>
          </w:p>
        </w:tc>
        <w:tc>
          <w:tcPr>
            <w:tcW w:w="825" w:type="dxa"/>
            <w:vAlign w:val="center"/>
          </w:tcPr>
          <w:p>
            <w:pPr>
              <w:pStyle w:val="12"/>
              <w:jc w:val="center"/>
              <w:rPr>
                <w:rFonts w:hint="eastAsia" w:ascii="宋体" w:hAnsi="宋体" w:eastAsia="宋体" w:cs="宋体"/>
              </w:rPr>
            </w:pPr>
            <w:r>
              <w:rPr>
                <w:rFonts w:hint="eastAsia" w:ascii="宋体" w:hAnsi="宋体" w:eastAsia="宋体" w:cs="宋体"/>
              </w:rPr>
              <w:t>3.2.2</w:t>
            </w:r>
          </w:p>
        </w:tc>
        <w:tc>
          <w:tcPr>
            <w:tcW w:w="7425" w:type="dxa"/>
          </w:tcPr>
          <w:p>
            <w:pPr>
              <w:pStyle w:val="12"/>
              <w:jc w:val="left"/>
              <w:rPr>
                <w:rFonts w:hint="eastAsia" w:ascii="宋体" w:hAnsi="宋体" w:eastAsia="宋体" w:cs="宋体"/>
              </w:rPr>
            </w:pPr>
            <w:r>
              <w:rPr>
                <w:rFonts w:hint="eastAsia" w:ascii="宋体" w:hAnsi="宋体" w:eastAsia="宋体" w:cs="宋体"/>
              </w:rPr>
              <w:t>是否接受联合体形式的响应谈判：详见第一章供应商的资格要求的6.3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58" w:type="dxa"/>
            <w:vAlign w:val="center"/>
          </w:tcPr>
          <w:p>
            <w:pPr>
              <w:pStyle w:val="12"/>
              <w:jc w:val="center"/>
              <w:rPr>
                <w:rFonts w:hint="eastAsia" w:ascii="宋体" w:hAnsi="宋体" w:eastAsia="宋体" w:cs="宋体"/>
              </w:rPr>
            </w:pPr>
            <w:r>
              <w:rPr>
                <w:rFonts w:hint="eastAsia" w:ascii="宋体" w:hAnsi="宋体" w:eastAsia="宋体" w:cs="宋体"/>
              </w:rPr>
              <w:t>3</w:t>
            </w:r>
          </w:p>
        </w:tc>
        <w:tc>
          <w:tcPr>
            <w:tcW w:w="825" w:type="dxa"/>
            <w:vAlign w:val="center"/>
          </w:tcPr>
          <w:p>
            <w:pPr>
              <w:pStyle w:val="12"/>
              <w:jc w:val="center"/>
              <w:rPr>
                <w:rFonts w:hint="eastAsia" w:ascii="宋体" w:hAnsi="宋体" w:eastAsia="宋体" w:cs="宋体"/>
              </w:rPr>
            </w:pPr>
            <w:r>
              <w:rPr>
                <w:rFonts w:hint="eastAsia" w:ascii="宋体" w:hAnsi="宋体" w:eastAsia="宋体" w:cs="宋体"/>
              </w:rPr>
              <w:t>9.1</w:t>
            </w:r>
          </w:p>
        </w:tc>
        <w:tc>
          <w:tcPr>
            <w:tcW w:w="7425" w:type="dxa"/>
          </w:tcPr>
          <w:p>
            <w:pPr>
              <w:pStyle w:val="12"/>
              <w:jc w:val="left"/>
              <w:rPr>
                <w:rFonts w:hint="eastAsia" w:ascii="宋体" w:hAnsi="宋体" w:eastAsia="宋体" w:cs="宋体"/>
              </w:rPr>
            </w:pPr>
            <w:r>
              <w:rPr>
                <w:rFonts w:hint="eastAsia" w:ascii="宋体" w:hAnsi="宋体" w:eastAsia="宋体" w:cs="宋体"/>
              </w:rPr>
              <w:t>响应文件有效期：首次响应文件提交截止时间起 90 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58" w:type="dxa"/>
            <w:vAlign w:val="center"/>
          </w:tcPr>
          <w:p>
            <w:pPr>
              <w:pStyle w:val="12"/>
              <w:jc w:val="center"/>
              <w:rPr>
                <w:rFonts w:hint="eastAsia" w:ascii="宋体" w:hAnsi="宋体" w:eastAsia="宋体" w:cs="宋体"/>
              </w:rPr>
            </w:pPr>
            <w:r>
              <w:rPr>
                <w:rFonts w:hint="eastAsia" w:ascii="宋体" w:hAnsi="宋体" w:eastAsia="宋体" w:cs="宋体"/>
              </w:rPr>
              <w:t>4</w:t>
            </w:r>
          </w:p>
        </w:tc>
        <w:tc>
          <w:tcPr>
            <w:tcW w:w="825" w:type="dxa"/>
            <w:vAlign w:val="center"/>
          </w:tcPr>
          <w:p>
            <w:pPr>
              <w:pStyle w:val="12"/>
              <w:jc w:val="center"/>
              <w:rPr>
                <w:rFonts w:hint="eastAsia" w:ascii="宋体" w:hAnsi="宋体" w:eastAsia="宋体" w:cs="宋体"/>
              </w:rPr>
            </w:pPr>
            <w:r>
              <w:rPr>
                <w:rFonts w:hint="eastAsia" w:ascii="宋体" w:hAnsi="宋体" w:eastAsia="宋体" w:cs="宋体"/>
              </w:rPr>
              <w:t>10.3.1</w:t>
            </w:r>
          </w:p>
        </w:tc>
        <w:tc>
          <w:tcPr>
            <w:tcW w:w="7425" w:type="dxa"/>
          </w:tcPr>
          <w:p>
            <w:pPr>
              <w:pStyle w:val="12"/>
              <w:jc w:val="left"/>
              <w:rPr>
                <w:rFonts w:hint="eastAsia" w:ascii="宋体" w:hAnsi="宋体" w:eastAsia="宋体" w:cs="宋体"/>
              </w:rPr>
            </w:pPr>
            <w:r>
              <w:rPr>
                <w:rFonts w:hint="eastAsia" w:ascii="宋体" w:hAnsi="宋体" w:eastAsia="宋体" w:cs="宋体"/>
              </w:rPr>
              <w:t>谈判保证金退还的其它要求：无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58" w:type="dxa"/>
            <w:vAlign w:val="center"/>
          </w:tcPr>
          <w:p>
            <w:pPr>
              <w:pStyle w:val="12"/>
              <w:jc w:val="center"/>
              <w:rPr>
                <w:rFonts w:hint="eastAsia" w:ascii="宋体" w:hAnsi="宋体" w:eastAsia="宋体" w:cs="宋体"/>
              </w:rPr>
            </w:pPr>
            <w:r>
              <w:rPr>
                <w:rFonts w:hint="eastAsia" w:ascii="宋体" w:hAnsi="宋体" w:eastAsia="宋体" w:cs="宋体"/>
              </w:rPr>
              <w:t>5</w:t>
            </w:r>
          </w:p>
        </w:tc>
        <w:tc>
          <w:tcPr>
            <w:tcW w:w="825" w:type="dxa"/>
            <w:vAlign w:val="center"/>
          </w:tcPr>
          <w:p>
            <w:pPr>
              <w:pStyle w:val="12"/>
              <w:jc w:val="center"/>
              <w:rPr>
                <w:rFonts w:hint="eastAsia" w:ascii="宋体" w:hAnsi="宋体" w:eastAsia="宋体" w:cs="宋体"/>
              </w:rPr>
            </w:pPr>
            <w:r>
              <w:rPr>
                <w:rFonts w:hint="eastAsia" w:ascii="宋体" w:hAnsi="宋体" w:eastAsia="宋体" w:cs="宋体"/>
              </w:rPr>
              <w:t>11.1</w:t>
            </w:r>
          </w:p>
        </w:tc>
        <w:tc>
          <w:tcPr>
            <w:tcW w:w="7425" w:type="dxa"/>
          </w:tcPr>
          <w:p>
            <w:pPr>
              <w:pStyle w:val="12"/>
              <w:jc w:val="left"/>
              <w:rPr>
                <w:rFonts w:hint="eastAsia" w:ascii="宋体" w:hAnsi="宋体" w:eastAsia="宋体" w:cs="宋体"/>
              </w:rPr>
            </w:pPr>
            <w:r>
              <w:rPr>
                <w:rFonts w:hint="eastAsia" w:ascii="宋体" w:hAnsi="宋体" w:eastAsia="宋体" w:cs="宋体"/>
              </w:rPr>
              <w:t>响应文件的份数</w:t>
            </w:r>
          </w:p>
          <w:p>
            <w:pPr>
              <w:pStyle w:val="12"/>
              <w:rPr>
                <w:rFonts w:hint="eastAsia" w:ascii="宋体" w:hAnsi="宋体" w:eastAsia="宋体" w:cs="宋体"/>
                <w:sz w:val="21"/>
                <w:szCs w:val="21"/>
              </w:rPr>
            </w:pPr>
            <w:r>
              <w:rPr>
                <w:rFonts w:hint="eastAsia" w:ascii="宋体" w:hAnsi="宋体" w:eastAsia="宋体" w:cs="宋体"/>
                <w:sz w:val="21"/>
                <w:szCs w:val="21"/>
              </w:rPr>
              <w:t>（1）</w:t>
            </w:r>
            <w:r>
              <w:rPr>
                <w:rFonts w:hint="eastAsia" w:ascii="宋体" w:hAnsi="宋体" w:eastAsia="宋体" w:cs="宋体"/>
                <w:b/>
                <w:sz w:val="21"/>
                <w:szCs w:val="21"/>
              </w:rPr>
              <w:t>纸质响应文件：</w:t>
            </w:r>
            <w:r>
              <w:rPr>
                <w:rFonts w:hint="eastAsia" w:ascii="宋体" w:hAnsi="宋体" w:eastAsia="宋体" w:cs="宋体"/>
                <w:sz w:val="21"/>
                <w:szCs w:val="21"/>
              </w:rPr>
              <w:t>正本</w:t>
            </w:r>
            <w:r>
              <w:rPr>
                <w:rFonts w:hint="eastAsia" w:ascii="宋体" w:hAnsi="宋体" w:eastAsia="宋体" w:cs="宋体"/>
                <w:sz w:val="21"/>
                <w:szCs w:val="21"/>
                <w:lang w:val="en-US" w:eastAsia="zh-CN"/>
              </w:rPr>
              <w:t>1</w:t>
            </w:r>
            <w:r>
              <w:rPr>
                <w:rFonts w:hint="eastAsia" w:ascii="宋体" w:hAnsi="宋体" w:eastAsia="宋体" w:cs="宋体"/>
                <w:sz w:val="21"/>
                <w:szCs w:val="21"/>
              </w:rPr>
              <w:t>份、副本</w:t>
            </w:r>
            <w:r>
              <w:rPr>
                <w:rFonts w:hint="eastAsia" w:ascii="宋体" w:hAnsi="宋体" w:eastAsia="宋体" w:cs="宋体"/>
                <w:sz w:val="21"/>
                <w:szCs w:val="21"/>
                <w:lang w:val="en-US" w:eastAsia="zh-CN"/>
              </w:rPr>
              <w:t>3</w:t>
            </w:r>
            <w:r>
              <w:rPr>
                <w:rFonts w:hint="eastAsia" w:ascii="宋体" w:hAnsi="宋体" w:eastAsia="宋体" w:cs="宋体"/>
                <w:sz w:val="21"/>
                <w:szCs w:val="21"/>
              </w:rPr>
              <w:t>份，副本可用正本的完整复印件，并与正本保持一致（若不一致，以正本为准）。</w:t>
            </w:r>
          </w:p>
          <w:p>
            <w:pPr>
              <w:pStyle w:val="12"/>
              <w:rPr>
                <w:rFonts w:hint="eastAsia" w:ascii="宋体" w:hAnsi="宋体" w:eastAsia="宋体" w:cs="宋体"/>
              </w:rPr>
            </w:pPr>
            <w:r>
              <w:rPr>
                <w:rFonts w:hint="eastAsia" w:ascii="宋体" w:hAnsi="宋体" w:eastAsia="宋体" w:cs="宋体"/>
                <w:sz w:val="21"/>
                <w:szCs w:val="21"/>
              </w:rPr>
              <w:t>（2）</w:t>
            </w:r>
            <w:r>
              <w:rPr>
                <w:rFonts w:hint="eastAsia" w:ascii="宋体" w:hAnsi="宋体" w:eastAsia="宋体" w:cs="宋体"/>
                <w:b/>
                <w:sz w:val="21"/>
                <w:szCs w:val="21"/>
              </w:rPr>
              <w:t>电子文本一份；</w:t>
            </w:r>
            <w:r>
              <w:rPr>
                <w:rFonts w:hint="eastAsia" w:ascii="宋体" w:hAnsi="宋体" w:eastAsia="宋体" w:cs="宋体"/>
                <w:sz w:val="21"/>
                <w:szCs w:val="21"/>
              </w:rPr>
              <w:t>电子响应文件制作要求：正本的纸质响应文件应签字、盖章后完整扫描保存为PDF格式，电子响应文件用U盘或光盘保存，提交后概不退还。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58" w:type="dxa"/>
            <w:vAlign w:val="center"/>
          </w:tcPr>
          <w:p>
            <w:pPr>
              <w:pStyle w:val="12"/>
              <w:jc w:val="center"/>
              <w:rPr>
                <w:rFonts w:hint="eastAsia" w:ascii="宋体" w:hAnsi="宋体" w:eastAsia="宋体" w:cs="宋体"/>
              </w:rPr>
            </w:pPr>
            <w:r>
              <w:rPr>
                <w:rFonts w:hint="eastAsia" w:ascii="宋体" w:hAnsi="宋体" w:eastAsia="宋体" w:cs="宋体"/>
              </w:rPr>
              <w:t>6</w:t>
            </w:r>
          </w:p>
        </w:tc>
        <w:tc>
          <w:tcPr>
            <w:tcW w:w="825" w:type="dxa"/>
            <w:vAlign w:val="center"/>
          </w:tcPr>
          <w:p>
            <w:pPr>
              <w:pStyle w:val="12"/>
              <w:jc w:val="center"/>
              <w:rPr>
                <w:rFonts w:hint="eastAsia" w:ascii="宋体" w:hAnsi="宋体" w:eastAsia="宋体" w:cs="宋体"/>
              </w:rPr>
            </w:pPr>
            <w:r>
              <w:rPr>
                <w:rFonts w:hint="eastAsia" w:ascii="宋体" w:hAnsi="宋体" w:eastAsia="宋体" w:cs="宋体"/>
              </w:rPr>
              <w:t>14.4</w:t>
            </w:r>
          </w:p>
        </w:tc>
        <w:tc>
          <w:tcPr>
            <w:tcW w:w="7425" w:type="dxa"/>
          </w:tcPr>
          <w:p>
            <w:pPr>
              <w:pStyle w:val="12"/>
              <w:jc w:val="left"/>
              <w:rPr>
                <w:rFonts w:hint="eastAsia" w:ascii="宋体" w:hAnsi="宋体" w:eastAsia="宋体" w:cs="宋体"/>
              </w:rPr>
            </w:pPr>
            <w:r>
              <w:rPr>
                <w:rFonts w:hint="eastAsia" w:ascii="宋体" w:hAnsi="宋体" w:eastAsia="宋体" w:cs="宋体"/>
              </w:rPr>
              <w:t>谈判过程中可能发生实质性变动的内容：无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58" w:type="dxa"/>
            <w:vAlign w:val="center"/>
          </w:tcPr>
          <w:p>
            <w:pPr>
              <w:pStyle w:val="12"/>
              <w:jc w:val="center"/>
              <w:rPr>
                <w:rFonts w:hint="eastAsia" w:ascii="宋体" w:hAnsi="宋体" w:eastAsia="宋体" w:cs="宋体"/>
              </w:rPr>
            </w:pPr>
            <w:r>
              <w:rPr>
                <w:rFonts w:hint="eastAsia" w:ascii="宋体" w:hAnsi="宋体" w:eastAsia="宋体" w:cs="宋体"/>
              </w:rPr>
              <w:t>7</w:t>
            </w:r>
          </w:p>
        </w:tc>
        <w:tc>
          <w:tcPr>
            <w:tcW w:w="825" w:type="dxa"/>
            <w:vAlign w:val="center"/>
          </w:tcPr>
          <w:p>
            <w:pPr>
              <w:pStyle w:val="12"/>
              <w:jc w:val="center"/>
              <w:rPr>
                <w:rFonts w:hint="eastAsia" w:ascii="宋体" w:hAnsi="宋体" w:eastAsia="宋体" w:cs="宋体"/>
              </w:rPr>
            </w:pPr>
            <w:r>
              <w:rPr>
                <w:rFonts w:hint="eastAsia" w:ascii="宋体" w:hAnsi="宋体" w:eastAsia="宋体" w:cs="宋体"/>
              </w:rPr>
              <w:t>22.2</w:t>
            </w:r>
          </w:p>
        </w:tc>
        <w:tc>
          <w:tcPr>
            <w:tcW w:w="7425" w:type="dxa"/>
          </w:tcPr>
          <w:p>
            <w:pPr>
              <w:pStyle w:val="12"/>
              <w:jc w:val="left"/>
              <w:rPr>
                <w:rFonts w:hint="eastAsia" w:ascii="宋体" w:hAnsi="宋体" w:eastAsia="宋体" w:cs="宋体"/>
                <w:highlight w:val="none"/>
              </w:rPr>
            </w:pPr>
            <w:r>
              <w:rPr>
                <w:rFonts w:hint="eastAsia" w:ascii="宋体" w:hAnsi="宋体" w:eastAsia="宋体" w:cs="宋体"/>
                <w:highlight w:val="none"/>
              </w:rPr>
              <w:t>信息公告指定媒体（以下简称：“指定媒体”）：</w:t>
            </w:r>
          </w:p>
          <w:p>
            <w:pPr>
              <w:pStyle w:val="12"/>
              <w:jc w:val="left"/>
              <w:rPr>
                <w:rFonts w:hint="eastAsia" w:ascii="宋体" w:hAnsi="宋体" w:eastAsia="宋体" w:cs="宋体"/>
                <w:highlight w:val="none"/>
              </w:rPr>
            </w:pPr>
            <w:r>
              <w:rPr>
                <w:rFonts w:hint="eastAsia" w:ascii="宋体" w:hAnsi="宋体" w:eastAsia="宋体" w:cs="宋体"/>
                <w:highlight w:val="none"/>
                <w:lang w:eastAsia="zh-CN"/>
              </w:rPr>
              <w:t>福建省国防动员办公室</w:t>
            </w:r>
            <w:r>
              <w:rPr>
                <w:rFonts w:hint="eastAsia" w:ascii="宋体" w:hAnsi="宋体" w:eastAsia="宋体" w:cs="宋体"/>
                <w:highlight w:val="none"/>
                <w:lang w:val="en-US" w:eastAsia="zh-CN"/>
              </w:rPr>
              <w:t>官网</w:t>
            </w:r>
            <w:r>
              <w:rPr>
                <w:rFonts w:hint="eastAsia" w:ascii="宋体" w:hAnsi="宋体" w:eastAsia="宋体" w:cs="宋体"/>
                <w:highlight w:val="none"/>
              </w:rPr>
              <w:t>，网址https://rfb.fujian.gov.cn/。</w:t>
            </w:r>
          </w:p>
          <w:p>
            <w:pPr>
              <w:pStyle w:val="12"/>
              <w:jc w:val="left"/>
              <w:rPr>
                <w:rFonts w:hint="default" w:ascii="宋体" w:hAnsi="宋体" w:eastAsia="宋体" w:cs="宋体"/>
                <w:highlight w:val="none"/>
                <w:lang w:val="en-US" w:eastAsia="zh-CN"/>
              </w:rPr>
            </w:pPr>
            <w:r>
              <w:rPr>
                <w:rFonts w:hint="eastAsia" w:ascii="宋体" w:hAnsi="宋体" w:eastAsia="宋体" w:cs="宋体"/>
                <w:highlight w:val="none"/>
                <w:lang w:val="en-US" w:eastAsia="zh-CN"/>
              </w:rPr>
              <w:t>福建融招项目管理有限公司网，网址http://www.fjrzzb.com/。</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58" w:type="dxa"/>
            <w:vAlign w:val="center"/>
          </w:tcPr>
          <w:p>
            <w:pPr>
              <w:pStyle w:val="12"/>
              <w:jc w:val="center"/>
              <w:rPr>
                <w:rFonts w:hint="eastAsia" w:ascii="宋体" w:hAnsi="宋体" w:eastAsia="宋体" w:cs="宋体"/>
              </w:rPr>
            </w:pPr>
            <w:r>
              <w:rPr>
                <w:rFonts w:hint="eastAsia" w:ascii="宋体" w:hAnsi="宋体" w:eastAsia="宋体" w:cs="宋体"/>
              </w:rPr>
              <w:t>8</w:t>
            </w:r>
          </w:p>
        </w:tc>
        <w:tc>
          <w:tcPr>
            <w:tcW w:w="825" w:type="dxa"/>
            <w:vAlign w:val="center"/>
          </w:tcPr>
          <w:p>
            <w:pPr>
              <w:pStyle w:val="12"/>
              <w:jc w:val="center"/>
              <w:rPr>
                <w:rFonts w:hint="eastAsia" w:ascii="宋体" w:hAnsi="宋体" w:eastAsia="宋体" w:cs="宋体"/>
              </w:rPr>
            </w:pPr>
            <w:r>
              <w:rPr>
                <w:rFonts w:hint="eastAsia" w:ascii="宋体" w:hAnsi="宋体" w:eastAsia="宋体" w:cs="宋体"/>
              </w:rPr>
              <w:t>23.1</w:t>
            </w:r>
          </w:p>
        </w:tc>
        <w:tc>
          <w:tcPr>
            <w:tcW w:w="7425" w:type="dxa"/>
          </w:tcPr>
          <w:p>
            <w:pPr>
              <w:pStyle w:val="12"/>
              <w:jc w:val="left"/>
              <w:rPr>
                <w:rFonts w:hint="eastAsia" w:ascii="宋体" w:hAnsi="宋体" w:eastAsia="宋体" w:cs="宋体"/>
                <w:lang w:eastAsia="zh-CN"/>
              </w:rPr>
            </w:pPr>
            <w:r>
              <w:rPr>
                <w:rFonts w:hint="eastAsia" w:ascii="宋体" w:hAnsi="宋体" w:eastAsia="宋体" w:cs="宋体"/>
              </w:rPr>
              <w:t xml:space="preserve">本项目监督管理部门： </w:t>
            </w:r>
            <w:r>
              <w:rPr>
                <w:rFonts w:hint="eastAsia" w:ascii="宋体" w:hAnsi="宋体" w:eastAsia="宋体" w:cs="宋体"/>
                <w:lang w:eastAsia="zh-CN"/>
              </w:rPr>
              <w:t>福建省国防动员办公室</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56" w:hRule="atLeast"/>
          <w:jc w:val="center"/>
        </w:trPr>
        <w:tc>
          <w:tcPr>
            <w:tcW w:w="758" w:type="dxa"/>
            <w:vAlign w:val="center"/>
          </w:tcPr>
          <w:p>
            <w:pPr>
              <w:pStyle w:val="12"/>
              <w:jc w:val="center"/>
              <w:rPr>
                <w:rFonts w:hint="eastAsia" w:ascii="宋体" w:hAnsi="宋体" w:eastAsia="宋体" w:cs="宋体"/>
              </w:rPr>
            </w:pPr>
            <w:r>
              <w:rPr>
                <w:rFonts w:hint="eastAsia" w:ascii="宋体" w:hAnsi="宋体" w:eastAsia="宋体" w:cs="宋体"/>
              </w:rPr>
              <w:t>9</w:t>
            </w:r>
          </w:p>
        </w:tc>
        <w:tc>
          <w:tcPr>
            <w:tcW w:w="825" w:type="dxa"/>
            <w:vAlign w:val="center"/>
          </w:tcPr>
          <w:p>
            <w:pPr>
              <w:pStyle w:val="12"/>
              <w:jc w:val="center"/>
              <w:rPr>
                <w:rFonts w:hint="eastAsia" w:ascii="宋体" w:hAnsi="宋体" w:eastAsia="宋体" w:cs="宋体"/>
              </w:rPr>
            </w:pPr>
            <w:r>
              <w:rPr>
                <w:rFonts w:hint="eastAsia" w:ascii="宋体" w:hAnsi="宋体" w:eastAsia="宋体" w:cs="宋体"/>
              </w:rPr>
              <w:t>26</w:t>
            </w:r>
          </w:p>
        </w:tc>
        <w:tc>
          <w:tcPr>
            <w:tcW w:w="7425" w:type="dxa"/>
          </w:tcPr>
          <w:p>
            <w:pPr>
              <w:pStyle w:val="12"/>
              <w:jc w:val="left"/>
              <w:rPr>
                <w:rFonts w:hint="eastAsia" w:ascii="宋体" w:hAnsi="宋体" w:eastAsia="宋体" w:cs="宋体"/>
                <w:highlight w:val="none"/>
              </w:rPr>
            </w:pPr>
            <w:r>
              <w:rPr>
                <w:rFonts w:hint="eastAsia" w:ascii="宋体" w:hAnsi="宋体" w:eastAsia="宋体" w:cs="宋体"/>
                <w:highlight w:val="none"/>
              </w:rPr>
              <w:t>根据采购项目特点或政策需要补充的其他新增内容：</w:t>
            </w:r>
          </w:p>
          <w:p>
            <w:pPr>
              <w:pStyle w:val="12"/>
              <w:jc w:val="left"/>
              <w:rPr>
                <w:rFonts w:hint="eastAsia" w:ascii="宋体" w:hAnsi="宋体" w:eastAsia="宋体" w:cs="宋体"/>
                <w:highlight w:val="none"/>
              </w:rPr>
            </w:pPr>
            <w:r>
              <w:rPr>
                <w:rFonts w:hint="eastAsia" w:ascii="宋体" w:hAnsi="宋体" w:eastAsia="宋体" w:cs="宋体"/>
                <w:highlight w:val="none"/>
              </w:rPr>
              <w:t xml:space="preserve"> (1)本项目代理服务费：</w:t>
            </w:r>
          </w:p>
          <w:p>
            <w:pPr>
              <w:pStyle w:val="12"/>
              <w:jc w:val="left"/>
              <w:rPr>
                <w:rFonts w:hint="eastAsia" w:ascii="宋体" w:hAnsi="宋体" w:eastAsia="宋体" w:cs="宋体"/>
                <w:highlight w:val="none"/>
              </w:rPr>
            </w:pPr>
            <w:r>
              <w:rPr>
                <w:rFonts w:hint="eastAsia" w:ascii="宋体" w:hAnsi="宋体" w:eastAsia="宋体" w:cs="宋体"/>
                <w:highlight w:val="none"/>
              </w:rPr>
              <w:t>代理服务费用收取对象：采购人</w:t>
            </w:r>
          </w:p>
          <w:p>
            <w:pPr>
              <w:pStyle w:val="12"/>
              <w:jc w:val="left"/>
              <w:rPr>
                <w:rFonts w:hint="eastAsia" w:ascii="宋体" w:hAnsi="宋体" w:eastAsia="宋体" w:cs="宋体"/>
                <w:highlight w:val="none"/>
              </w:rPr>
            </w:pPr>
            <w:r>
              <w:rPr>
                <w:rFonts w:hint="eastAsia" w:ascii="宋体" w:hAnsi="宋体" w:eastAsia="宋体" w:cs="宋体"/>
                <w:highlight w:val="none"/>
              </w:rPr>
              <w:t>代理服务费收费标准：1.收费标准以采购包的成交总金额为准，按差额定率累进法计取，具体按以下标准计取：100万元以下：1.50%。2.代理服务费由采购人以转账、电汇等付款方式一次性缴清。3.开户名：福建融招项目管理有限公司；开户行：中国民生银行股份有限公司福州中亭街支行；账号：643922267。</w:t>
            </w:r>
          </w:p>
          <w:p>
            <w:pPr>
              <w:pStyle w:val="12"/>
              <w:jc w:val="left"/>
              <w:rPr>
                <w:rFonts w:hint="eastAsia" w:ascii="宋体" w:hAnsi="宋体" w:eastAsia="宋体" w:cs="宋体"/>
                <w:highlight w:val="none"/>
              </w:rPr>
            </w:pPr>
            <w:r>
              <w:rPr>
                <w:rFonts w:hint="eastAsia" w:ascii="宋体" w:hAnsi="宋体" w:eastAsia="宋体" w:cs="宋体"/>
                <w:highlight w:val="none"/>
              </w:rPr>
              <w:t xml:space="preserve"> (2)其他：</w:t>
            </w:r>
          </w:p>
          <w:p>
            <w:pPr>
              <w:pStyle w:val="12"/>
              <w:jc w:val="left"/>
              <w:rPr>
                <w:rFonts w:hint="eastAsia" w:ascii="宋体" w:hAnsi="宋体" w:eastAsia="宋体" w:cs="宋体"/>
                <w:highlight w:val="none"/>
              </w:rPr>
            </w:pPr>
            <w:r>
              <w:rPr>
                <w:rFonts w:hint="eastAsia" w:ascii="宋体" w:hAnsi="宋体" w:eastAsia="宋体" w:cs="宋体"/>
                <w:highlight w:val="none"/>
              </w:rPr>
              <w:t xml:space="preserve">2.1质疑受理的其它要求：在法定质疑期内质疑人须一次性提出针对同一采购程序环节的质疑，二（多）次质疑不予受理。 </w:t>
            </w:r>
          </w:p>
          <w:p>
            <w:pPr>
              <w:pStyle w:val="12"/>
              <w:jc w:val="left"/>
              <w:rPr>
                <w:rFonts w:hint="eastAsia" w:ascii="宋体" w:hAnsi="宋体" w:eastAsia="宋体" w:cs="宋体"/>
                <w:highlight w:val="none"/>
              </w:rPr>
            </w:pPr>
            <w:r>
              <w:rPr>
                <w:rFonts w:hint="eastAsia" w:ascii="宋体" w:hAnsi="宋体" w:eastAsia="宋体" w:cs="宋体"/>
                <w:highlight w:val="none"/>
              </w:rPr>
              <w:t xml:space="preserve">2.2接收质疑函的方式、联系部门、联系电话和通讯地址：(1)接收质疑函原件的方式：现场方式；(2)接收质疑函的联系部门：办公室；(3)接收质疑函的联系电话：0591-28661017；(4)接收质疑函的通讯地址：福州市鼓楼区杨桥中路柳桥巷10号陆庄庭苑4#楼13层北区福建融招项目管理有限公司。 </w:t>
            </w:r>
          </w:p>
          <w:p>
            <w:pPr>
              <w:pStyle w:val="12"/>
              <w:jc w:val="left"/>
              <w:rPr>
                <w:rFonts w:hint="eastAsia" w:ascii="宋体" w:hAnsi="宋体" w:eastAsia="宋体" w:cs="宋体"/>
                <w:highlight w:val="none"/>
              </w:rPr>
            </w:pPr>
            <w:r>
              <w:rPr>
                <w:rFonts w:hint="eastAsia" w:ascii="宋体" w:hAnsi="宋体" w:eastAsia="宋体" w:cs="宋体"/>
                <w:highlight w:val="none"/>
              </w:rPr>
              <w:t>2.3关于报价计算错误修正的原则 ①报价一览表内容与分项报价表内容不一致的，以报价一览表为准；②大写金额和小写金额不一致的，以大写金额为准；③单价金额小数点或百分比有明显错位的，以报价一览表的总价为准，并修改单价。④总价金额与按单价汇总金额不一致的，以单价金额计算结果为准； ※同时出现两种以上不一致的，按照前款规定的顺序修正。若</w:t>
            </w:r>
            <w:r>
              <w:rPr>
                <w:rFonts w:hint="eastAsia" w:ascii="宋体" w:hAnsi="宋体" w:eastAsia="宋体" w:cs="宋体"/>
                <w:highlight w:val="none"/>
                <w:lang w:eastAsia="zh-CN"/>
              </w:rPr>
              <w:t>谈判小组</w:t>
            </w:r>
            <w:r>
              <w:rPr>
                <w:rFonts w:hint="eastAsia" w:ascii="宋体" w:hAnsi="宋体" w:eastAsia="宋体" w:cs="宋体"/>
                <w:highlight w:val="none"/>
              </w:rPr>
              <w:t>按照上述规定修正，则相应供应商应予接受且修正后的报价对其起约束作用。若供应商不接受修正或未按照</w:t>
            </w:r>
            <w:r>
              <w:rPr>
                <w:rFonts w:hint="eastAsia" w:ascii="宋体" w:hAnsi="宋体" w:eastAsia="宋体" w:cs="宋体"/>
                <w:highlight w:val="none"/>
                <w:lang w:eastAsia="zh-CN"/>
              </w:rPr>
              <w:t>谈判小组</w:t>
            </w:r>
            <w:r>
              <w:rPr>
                <w:rFonts w:hint="eastAsia" w:ascii="宋体" w:hAnsi="宋体" w:eastAsia="宋体" w:cs="宋体"/>
                <w:highlight w:val="none"/>
              </w:rPr>
              <w:t>的要求提交修正后的报价确认意见，则视为该供应商未实质性响应</w:t>
            </w:r>
            <w:r>
              <w:rPr>
                <w:rFonts w:hint="eastAsia" w:ascii="宋体" w:hAnsi="宋体" w:eastAsia="宋体" w:cs="宋体"/>
                <w:highlight w:val="none"/>
                <w:lang w:eastAsia="zh-CN"/>
              </w:rPr>
              <w:t>竞争性谈判文件</w:t>
            </w:r>
            <w:r>
              <w:rPr>
                <w:rFonts w:hint="eastAsia" w:ascii="宋体" w:hAnsi="宋体" w:eastAsia="宋体" w:cs="宋体"/>
                <w:highlight w:val="none"/>
              </w:rPr>
              <w:t xml:space="preserve">要求，其符合性检查不合格。 </w:t>
            </w:r>
          </w:p>
          <w:p>
            <w:pPr>
              <w:pStyle w:val="12"/>
              <w:jc w:val="left"/>
              <w:rPr>
                <w:rFonts w:hint="eastAsia" w:ascii="宋体" w:hAnsi="宋体" w:eastAsia="宋体" w:cs="宋体"/>
                <w:highlight w:val="none"/>
              </w:rPr>
            </w:pPr>
            <w:r>
              <w:rPr>
                <w:rFonts w:hint="eastAsia" w:ascii="宋体" w:hAnsi="宋体" w:eastAsia="宋体" w:cs="宋体"/>
                <w:highlight w:val="none"/>
              </w:rPr>
              <w:t>2.4本项目采用</w:t>
            </w:r>
            <w:r>
              <w:rPr>
                <w:rFonts w:hint="eastAsia" w:ascii="宋体" w:hAnsi="宋体" w:eastAsia="宋体" w:cs="宋体"/>
                <w:highlight w:val="none"/>
                <w:lang w:val="en-US" w:eastAsia="zh-CN"/>
              </w:rPr>
              <w:t>最低评标价</w:t>
            </w:r>
            <w:r>
              <w:rPr>
                <w:rFonts w:hint="eastAsia" w:ascii="宋体" w:hAnsi="宋体" w:eastAsia="宋体" w:cs="宋体"/>
                <w:highlight w:val="none"/>
              </w:rPr>
              <w:t>法推荐三名成交候选人。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58" w:type="dxa"/>
            <w:vAlign w:val="center"/>
          </w:tcPr>
          <w:p>
            <w:pPr>
              <w:pStyle w:val="12"/>
              <w:jc w:val="center"/>
              <w:rPr>
                <w:rFonts w:hint="eastAsia" w:ascii="宋体" w:hAnsi="宋体" w:eastAsia="宋体" w:cs="宋体"/>
              </w:rPr>
            </w:pPr>
            <w:r>
              <w:rPr>
                <w:rFonts w:hint="eastAsia" w:ascii="宋体" w:hAnsi="宋体" w:eastAsia="宋体" w:cs="宋体"/>
              </w:rPr>
              <w:t>10</w:t>
            </w:r>
          </w:p>
        </w:tc>
        <w:tc>
          <w:tcPr>
            <w:tcW w:w="825" w:type="dxa"/>
            <w:vAlign w:val="center"/>
          </w:tcPr>
          <w:p>
            <w:pPr>
              <w:jc w:val="center"/>
              <w:rPr>
                <w:rFonts w:hint="eastAsia" w:ascii="宋体" w:hAnsi="宋体" w:eastAsia="宋体" w:cs="宋体"/>
              </w:rPr>
            </w:pPr>
          </w:p>
        </w:tc>
        <w:tc>
          <w:tcPr>
            <w:tcW w:w="7425" w:type="dxa"/>
          </w:tcPr>
          <w:p>
            <w:pPr>
              <w:pStyle w:val="12"/>
              <w:jc w:val="left"/>
              <w:rPr>
                <w:rFonts w:hint="eastAsia" w:ascii="宋体" w:hAnsi="宋体" w:eastAsia="宋体" w:cs="宋体"/>
              </w:rPr>
            </w:pPr>
            <w:r>
              <w:rPr>
                <w:rFonts w:hint="eastAsia" w:ascii="宋体" w:hAnsi="宋体" w:eastAsia="宋体" w:cs="宋体"/>
              </w:rPr>
              <w:t>是否组织现场考察或召开开标前答疑会：采购包1：不组织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58" w:type="dxa"/>
            <w:vAlign w:val="center"/>
          </w:tcPr>
          <w:p>
            <w:pPr>
              <w:pStyle w:val="12"/>
              <w:jc w:val="center"/>
              <w:rPr>
                <w:rFonts w:hint="eastAsia" w:ascii="宋体" w:hAnsi="宋体" w:eastAsia="宋体" w:cs="宋体"/>
              </w:rPr>
            </w:pPr>
            <w:r>
              <w:rPr>
                <w:rFonts w:hint="eastAsia" w:ascii="宋体" w:hAnsi="宋体" w:eastAsia="宋体" w:cs="宋体"/>
              </w:rPr>
              <w:t>11</w:t>
            </w:r>
          </w:p>
        </w:tc>
        <w:tc>
          <w:tcPr>
            <w:tcW w:w="825" w:type="dxa"/>
            <w:vAlign w:val="center"/>
          </w:tcPr>
          <w:p>
            <w:pPr>
              <w:pStyle w:val="12"/>
              <w:jc w:val="center"/>
              <w:rPr>
                <w:rFonts w:hint="eastAsia" w:ascii="宋体" w:hAnsi="宋体" w:eastAsia="宋体" w:cs="宋体"/>
              </w:rPr>
            </w:pPr>
            <w:r>
              <w:rPr>
                <w:rFonts w:hint="eastAsia" w:ascii="宋体" w:hAnsi="宋体" w:eastAsia="宋体" w:cs="宋体"/>
              </w:rPr>
              <w:t>18.1</w:t>
            </w:r>
          </w:p>
        </w:tc>
        <w:tc>
          <w:tcPr>
            <w:tcW w:w="7425" w:type="dxa"/>
          </w:tcPr>
          <w:p>
            <w:pPr>
              <w:pStyle w:val="12"/>
              <w:jc w:val="left"/>
              <w:rPr>
                <w:rFonts w:hint="eastAsia" w:ascii="宋体" w:hAnsi="宋体" w:eastAsia="宋体" w:cs="宋体"/>
              </w:rPr>
            </w:pPr>
            <w:r>
              <w:rPr>
                <w:rFonts w:hint="eastAsia" w:ascii="宋体" w:hAnsi="宋体" w:eastAsia="宋体" w:cs="宋体"/>
              </w:rPr>
              <w:t>合同签订时限： 自</w:t>
            </w:r>
            <w:r>
              <w:rPr>
                <w:rFonts w:hint="eastAsia" w:ascii="宋体" w:hAnsi="宋体" w:eastAsia="宋体" w:cs="宋体"/>
                <w:lang w:val="en-US" w:eastAsia="zh-CN"/>
              </w:rPr>
              <w:t>成交</w:t>
            </w:r>
            <w:r>
              <w:rPr>
                <w:rFonts w:hint="eastAsia" w:ascii="宋体" w:hAnsi="宋体" w:eastAsia="宋体" w:cs="宋体"/>
              </w:rPr>
              <w:t>通知书发出之日起30个日历日内。</w:t>
            </w:r>
          </w:p>
        </w:tc>
      </w:tr>
    </w:tbl>
    <w:p>
      <w:pPr>
        <w:pStyle w:val="12"/>
        <w:jc w:val="both"/>
        <w:outlineLvl w:val="2"/>
        <w:rPr>
          <w:rFonts w:hint="eastAsia" w:ascii="宋体" w:hAnsi="宋体" w:eastAsia="宋体" w:cs="宋体"/>
          <w:sz w:val="24"/>
          <w:szCs w:val="24"/>
        </w:rPr>
      </w:pPr>
      <w:r>
        <w:rPr>
          <w:rFonts w:hint="eastAsia" w:ascii="宋体" w:hAnsi="宋体" w:eastAsia="宋体" w:cs="宋体"/>
          <w:b/>
          <w:sz w:val="24"/>
          <w:szCs w:val="24"/>
        </w:rPr>
        <w:t>专项附件： 评定成交的标准和方法</w:t>
      </w:r>
    </w:p>
    <w:p>
      <w:pPr>
        <w:pStyle w:val="12"/>
        <w:keepNext w:val="0"/>
        <w:keepLines w:val="0"/>
        <w:pageBreakBefore w:val="0"/>
        <w:widowControl/>
        <w:kinsoku/>
        <w:wordWrap/>
        <w:overflowPunct/>
        <w:topLinePunct w:val="0"/>
        <w:autoSpaceDE/>
        <w:autoSpaceDN/>
        <w:bidi w:val="0"/>
        <w:adjustRightInd/>
        <w:snapToGrid/>
        <w:spacing w:line="360" w:lineRule="exact"/>
        <w:jc w:val="center"/>
        <w:textAlignment w:val="auto"/>
        <w:outlineLvl w:val="2"/>
        <w:rPr>
          <w:rFonts w:hint="eastAsia" w:ascii="宋体" w:hAnsi="宋体" w:eastAsia="宋体" w:cs="宋体"/>
          <w:b/>
          <w:sz w:val="24"/>
          <w:szCs w:val="24"/>
        </w:rPr>
      </w:pPr>
    </w:p>
    <w:p>
      <w:pPr>
        <w:pStyle w:val="12"/>
        <w:keepNext w:val="0"/>
        <w:keepLines w:val="0"/>
        <w:pageBreakBefore w:val="0"/>
        <w:widowControl/>
        <w:kinsoku/>
        <w:wordWrap/>
        <w:overflowPunct/>
        <w:topLinePunct w:val="0"/>
        <w:autoSpaceDE/>
        <w:autoSpaceDN/>
        <w:bidi w:val="0"/>
        <w:adjustRightInd/>
        <w:snapToGrid/>
        <w:spacing w:line="360" w:lineRule="exact"/>
        <w:jc w:val="center"/>
        <w:textAlignment w:val="auto"/>
        <w:outlineLvl w:val="2"/>
        <w:rPr>
          <w:rFonts w:hint="eastAsia" w:ascii="宋体" w:hAnsi="宋体" w:eastAsia="宋体" w:cs="宋体"/>
          <w:b/>
          <w:sz w:val="28"/>
          <w:szCs w:val="28"/>
        </w:rPr>
      </w:pPr>
    </w:p>
    <w:p>
      <w:pPr>
        <w:pStyle w:val="12"/>
        <w:keepNext w:val="0"/>
        <w:keepLines w:val="0"/>
        <w:pageBreakBefore w:val="0"/>
        <w:widowControl/>
        <w:kinsoku/>
        <w:wordWrap/>
        <w:overflowPunct/>
        <w:topLinePunct w:val="0"/>
        <w:autoSpaceDE/>
        <w:autoSpaceDN/>
        <w:bidi w:val="0"/>
        <w:adjustRightInd/>
        <w:snapToGrid/>
        <w:spacing w:line="360" w:lineRule="exact"/>
        <w:jc w:val="center"/>
        <w:textAlignment w:val="auto"/>
        <w:outlineLvl w:val="2"/>
        <w:rPr>
          <w:rFonts w:hint="eastAsia" w:ascii="宋体" w:hAnsi="宋体" w:eastAsia="宋体" w:cs="宋体"/>
          <w:sz w:val="28"/>
          <w:szCs w:val="28"/>
        </w:rPr>
      </w:pPr>
      <w:r>
        <w:rPr>
          <w:rFonts w:hint="eastAsia" w:ascii="宋体" w:hAnsi="宋体" w:eastAsia="宋体" w:cs="宋体"/>
          <w:b/>
          <w:sz w:val="28"/>
          <w:szCs w:val="28"/>
        </w:rPr>
        <w:t>一、谈判小组</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1.1采购人根据项目的特点依法组建谈判小组。</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1.2谈判小组</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由采购人代表和评审专家两部分共3人组成，其中由福建省政府采购评审专家库产生的评审专家2人，由采购人派出的采购人代表1人。达到公开招标数额标准的货物或者服务采购项目，或者达到招标规模标准的政府采购工程，竞争性谈判小组应当由5人或以上单数组成。</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1.3谈判小组负责具体谈判和评审事务，并按照下列原则依法独立履行有关职责：</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1.3.1评审应保护国家利益、社会公共利益和各方当事人合法权益，提高采购效益，保证项目质量。</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1.3.2评审应遵循公平、公正、科学、严谨和择优原则。</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1.3.3评审的依据是谈判文件和响应文件，谈判文件中没有规定的评审标准不得作为评审依据。</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1.3.4谈判小组应按照谈判文件规定推荐成交候选供应商或根据采购人的授权确定</w:t>
      </w:r>
      <w:r>
        <w:rPr>
          <w:rFonts w:hint="eastAsia" w:ascii="宋体" w:hAnsi="宋体" w:eastAsia="宋体" w:cs="宋体"/>
          <w:sz w:val="24"/>
          <w:szCs w:val="24"/>
          <w:lang w:eastAsia="zh-CN"/>
        </w:rPr>
        <w:t>成交人</w:t>
      </w:r>
      <w:r>
        <w:rPr>
          <w:rFonts w:hint="eastAsia" w:ascii="宋体" w:hAnsi="宋体" w:eastAsia="宋体" w:cs="宋体"/>
          <w:sz w:val="24"/>
          <w:szCs w:val="24"/>
        </w:rPr>
        <w:t>。</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1.3.5评审应遵守下列评审纪律：</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①评审情况不得私自外泄，有关信息由采购人或其委托的代理机构统一对外发布。</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②对采购人或供应商提供的要求保密的资料，不得摘记翻印和外传。</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③不得收受供应商或有关人员的任何礼物，不得串联鼓动其他人袒护某供应商。若与供应商存在利害关系，则应主动声明并回避。</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④全体谈判小组成员应按照谈判文件规定进行评审，一切认定事项应查有实据且不得弄虚作假。</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⑤评审中应充分发扬民主，推荐</w:t>
      </w:r>
      <w:r>
        <w:rPr>
          <w:rFonts w:hint="eastAsia" w:ascii="宋体" w:hAnsi="宋体" w:eastAsia="宋体" w:cs="宋体"/>
          <w:sz w:val="24"/>
          <w:szCs w:val="24"/>
          <w:lang w:eastAsia="zh-CN"/>
        </w:rPr>
        <w:t>成交人</w:t>
      </w:r>
      <w:r>
        <w:rPr>
          <w:rFonts w:hint="eastAsia" w:ascii="宋体" w:hAnsi="宋体" w:eastAsia="宋体" w:cs="宋体"/>
          <w:sz w:val="24"/>
          <w:szCs w:val="24"/>
        </w:rPr>
        <w:t>候选人或根据采购人授权确定</w:t>
      </w:r>
      <w:r>
        <w:rPr>
          <w:rFonts w:hint="eastAsia" w:ascii="宋体" w:hAnsi="宋体" w:eastAsia="宋体" w:cs="宋体"/>
          <w:sz w:val="24"/>
          <w:szCs w:val="24"/>
          <w:lang w:eastAsia="zh-CN"/>
        </w:rPr>
        <w:t>成交人</w:t>
      </w:r>
      <w:r>
        <w:rPr>
          <w:rFonts w:hint="eastAsia" w:ascii="宋体" w:hAnsi="宋体" w:eastAsia="宋体" w:cs="宋体"/>
          <w:sz w:val="24"/>
          <w:szCs w:val="24"/>
        </w:rPr>
        <w:t>后要服从评审报告。</w:t>
      </w:r>
    </w:p>
    <w:p>
      <w:pPr>
        <w:pStyle w:val="12"/>
        <w:keepNext w:val="0"/>
        <w:keepLines w:val="0"/>
        <w:pageBreakBefore w:val="0"/>
        <w:widowControl/>
        <w:kinsoku/>
        <w:wordWrap/>
        <w:overflowPunct/>
        <w:topLinePunct w:val="0"/>
        <w:autoSpaceDE/>
        <w:autoSpaceDN/>
        <w:bidi w:val="0"/>
        <w:adjustRightInd/>
        <w:snapToGrid/>
        <w:spacing w:line="360" w:lineRule="exact"/>
        <w:ind w:firstLine="482" w:firstLineChars="200"/>
        <w:jc w:val="left"/>
        <w:textAlignment w:val="auto"/>
        <w:rPr>
          <w:rFonts w:hint="eastAsia" w:ascii="宋体" w:hAnsi="宋体" w:eastAsia="宋体" w:cs="宋体"/>
          <w:sz w:val="24"/>
          <w:szCs w:val="24"/>
        </w:rPr>
      </w:pPr>
      <w:r>
        <w:rPr>
          <w:rFonts w:hint="eastAsia" w:ascii="宋体" w:hAnsi="宋体" w:eastAsia="宋体" w:cs="宋体"/>
          <w:b/>
          <w:sz w:val="24"/>
          <w:szCs w:val="24"/>
        </w:rPr>
        <w:t>※对违反评审纪律的评委，将取消其评委资格，对评审工作造成严重损失者将予以通报批评乃至追究法律责任。</w:t>
      </w:r>
    </w:p>
    <w:p>
      <w:pPr>
        <w:pStyle w:val="12"/>
        <w:keepNext w:val="0"/>
        <w:keepLines w:val="0"/>
        <w:pageBreakBefore w:val="0"/>
        <w:widowControl/>
        <w:kinsoku/>
        <w:wordWrap/>
        <w:overflowPunct/>
        <w:topLinePunct w:val="0"/>
        <w:autoSpaceDE/>
        <w:autoSpaceDN/>
        <w:bidi w:val="0"/>
        <w:adjustRightInd/>
        <w:snapToGrid/>
        <w:spacing w:line="360" w:lineRule="exact"/>
        <w:jc w:val="center"/>
        <w:textAlignment w:val="auto"/>
        <w:outlineLvl w:val="2"/>
        <w:rPr>
          <w:rFonts w:hint="eastAsia" w:ascii="宋体" w:hAnsi="宋体" w:eastAsia="宋体" w:cs="宋体"/>
          <w:b/>
          <w:sz w:val="28"/>
          <w:szCs w:val="28"/>
        </w:rPr>
      </w:pPr>
    </w:p>
    <w:p>
      <w:pPr>
        <w:pStyle w:val="12"/>
        <w:keepNext w:val="0"/>
        <w:keepLines w:val="0"/>
        <w:pageBreakBefore w:val="0"/>
        <w:widowControl/>
        <w:kinsoku/>
        <w:wordWrap/>
        <w:overflowPunct/>
        <w:topLinePunct w:val="0"/>
        <w:autoSpaceDE/>
        <w:autoSpaceDN/>
        <w:bidi w:val="0"/>
        <w:adjustRightInd/>
        <w:snapToGrid/>
        <w:spacing w:line="360" w:lineRule="exact"/>
        <w:jc w:val="center"/>
        <w:textAlignment w:val="auto"/>
        <w:outlineLvl w:val="2"/>
        <w:rPr>
          <w:rFonts w:hint="eastAsia" w:ascii="宋体" w:hAnsi="宋体" w:eastAsia="宋体" w:cs="宋体"/>
          <w:b/>
          <w:sz w:val="28"/>
          <w:szCs w:val="28"/>
        </w:rPr>
      </w:pPr>
    </w:p>
    <w:p>
      <w:pPr>
        <w:pStyle w:val="12"/>
        <w:keepNext w:val="0"/>
        <w:keepLines w:val="0"/>
        <w:pageBreakBefore w:val="0"/>
        <w:widowControl/>
        <w:kinsoku/>
        <w:wordWrap/>
        <w:overflowPunct/>
        <w:topLinePunct w:val="0"/>
        <w:autoSpaceDE/>
        <w:autoSpaceDN/>
        <w:bidi w:val="0"/>
        <w:adjustRightInd/>
        <w:snapToGrid/>
        <w:spacing w:line="360" w:lineRule="exact"/>
        <w:jc w:val="center"/>
        <w:textAlignment w:val="auto"/>
        <w:outlineLvl w:val="2"/>
        <w:rPr>
          <w:rFonts w:hint="eastAsia" w:ascii="宋体" w:hAnsi="宋体" w:eastAsia="宋体" w:cs="宋体"/>
          <w:b/>
          <w:sz w:val="28"/>
          <w:szCs w:val="28"/>
        </w:rPr>
      </w:pPr>
      <w:r>
        <w:rPr>
          <w:rFonts w:hint="eastAsia" w:ascii="宋体" w:hAnsi="宋体" w:eastAsia="宋体" w:cs="宋体"/>
          <w:b/>
          <w:sz w:val="28"/>
          <w:szCs w:val="28"/>
        </w:rPr>
        <w:t>二、谈判程序</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2.1谈判程序按照谈判文件第二章第2节“竞争性谈判须知”第14条“谈判程序以及评定成交的标准”的相关条款规定执行。</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2.2谈判文件不能详细列明采购标的的技术、服务要求，需经谈判由供应商提供最终设计方案或解决方案的，谈判结束后，谈判小组应当按照少数服从多数的原则投票推荐</w:t>
      </w:r>
      <w:r>
        <w:rPr>
          <w:rFonts w:hint="eastAsia" w:ascii="宋体" w:hAnsi="宋体" w:eastAsia="宋体" w:cs="宋体"/>
          <w:sz w:val="24"/>
          <w:szCs w:val="24"/>
          <w:lang w:val="en-US" w:eastAsia="zh-CN"/>
        </w:rPr>
        <w:t>2</w:t>
      </w:r>
      <w:r>
        <w:rPr>
          <w:rFonts w:hint="eastAsia" w:ascii="宋体" w:hAnsi="宋体" w:eastAsia="宋体" w:cs="宋体"/>
          <w:sz w:val="24"/>
          <w:szCs w:val="24"/>
        </w:rPr>
        <w:t>家以上供应商的设计方案或者解决方案，并要求其在规定时间内提交最后报价。</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2.3只有资格审查和实质性响应审查均合格且按规定提交最后报价的合格供应商才能参加评定成交的最后价格排序和成交候选人推荐。</w:t>
      </w:r>
    </w:p>
    <w:p>
      <w:pPr>
        <w:pStyle w:val="12"/>
        <w:keepNext w:val="0"/>
        <w:keepLines w:val="0"/>
        <w:pageBreakBefore w:val="0"/>
        <w:widowControl/>
        <w:kinsoku/>
        <w:wordWrap/>
        <w:overflowPunct/>
        <w:topLinePunct w:val="0"/>
        <w:autoSpaceDE/>
        <w:autoSpaceDN/>
        <w:bidi w:val="0"/>
        <w:adjustRightInd/>
        <w:snapToGrid/>
        <w:spacing w:line="360" w:lineRule="exact"/>
        <w:jc w:val="center"/>
        <w:textAlignment w:val="auto"/>
        <w:outlineLvl w:val="2"/>
        <w:rPr>
          <w:rFonts w:hint="eastAsia" w:ascii="宋体" w:hAnsi="宋体" w:eastAsia="宋体" w:cs="宋体"/>
          <w:b/>
          <w:sz w:val="24"/>
          <w:szCs w:val="24"/>
        </w:rPr>
      </w:pPr>
    </w:p>
    <w:p>
      <w:pPr>
        <w:pStyle w:val="12"/>
        <w:keepNext w:val="0"/>
        <w:keepLines w:val="0"/>
        <w:pageBreakBefore w:val="0"/>
        <w:widowControl/>
        <w:kinsoku/>
        <w:wordWrap/>
        <w:overflowPunct/>
        <w:topLinePunct w:val="0"/>
        <w:autoSpaceDE/>
        <w:autoSpaceDN/>
        <w:bidi w:val="0"/>
        <w:adjustRightInd/>
        <w:snapToGrid/>
        <w:spacing w:line="360" w:lineRule="exact"/>
        <w:jc w:val="center"/>
        <w:textAlignment w:val="auto"/>
        <w:outlineLvl w:val="2"/>
        <w:rPr>
          <w:rFonts w:hint="eastAsia" w:ascii="宋体" w:hAnsi="宋体" w:eastAsia="宋体" w:cs="宋体"/>
          <w:sz w:val="28"/>
          <w:szCs w:val="28"/>
        </w:rPr>
      </w:pPr>
      <w:r>
        <w:rPr>
          <w:rFonts w:hint="eastAsia" w:ascii="宋体" w:hAnsi="宋体" w:eastAsia="宋体" w:cs="宋体"/>
          <w:b/>
          <w:sz w:val="28"/>
          <w:szCs w:val="28"/>
        </w:rPr>
        <w:t>三、最低评审价法和成交候选人推荐</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3.1谈判小组将采用最低评审价法对提交最后报价的合格供应商的响应文件和最后报价进行评审，并推荐成交候选人。如果谈判项目有多个采购包，则按相应采购包分别进行，具体评审的标准和方法如下：</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3.1.1根据财政部及福建省财政厅等有关政府采购文件规定执行价格评审优惠政策，价格扣除规则如下：</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（1）小型、微型企业产品：1</w:t>
      </w:r>
      <w:r>
        <w:rPr>
          <w:rFonts w:hint="eastAsia" w:ascii="宋体" w:hAnsi="宋体" w:eastAsia="宋体" w:cs="宋体"/>
          <w:sz w:val="24"/>
          <w:szCs w:val="24"/>
          <w:lang w:val="en-US" w:eastAsia="zh-CN"/>
        </w:rPr>
        <w:t>.</w:t>
      </w:r>
      <w:r>
        <w:rPr>
          <w:rFonts w:hint="eastAsia" w:ascii="宋体" w:hAnsi="宋体" w:eastAsia="宋体" w:cs="宋体"/>
          <w:sz w:val="24"/>
          <w:szCs w:val="24"/>
        </w:rPr>
        <w:t>评审时，对符合《政府采购促进中小企业发展管理办法》（财库﹝2020﹞46号）和《关于进一步加大政府采购支持中小企业力度的通知》（财库﹝2022﹞19号）规定的小微企业报价给予价格扣除【货物和服务项目为15%；工程项目为5%；对于联合协议或者分包意向协议约定小微企业的合同份额占到合同总金额 30%以上的，对联合体或者大中型企业的报价扣除比例为5%（工程项目为2%）】，用扣除后的价格参加评审。</w:t>
      </w:r>
      <w:r>
        <w:rPr>
          <w:rFonts w:hint="eastAsia" w:ascii="宋体" w:hAnsi="宋体" w:eastAsia="宋体" w:cs="宋体"/>
          <w:sz w:val="24"/>
          <w:szCs w:val="24"/>
          <w:lang w:eastAsia="zh-CN"/>
        </w:rPr>
        <w:t>供应商</w:t>
      </w:r>
      <w:r>
        <w:rPr>
          <w:rFonts w:hint="eastAsia" w:ascii="宋体" w:hAnsi="宋体" w:eastAsia="宋体" w:cs="宋体"/>
          <w:sz w:val="24"/>
          <w:szCs w:val="24"/>
        </w:rPr>
        <w:t>须提供合格的中小企业声明函（工程、</w:t>
      </w:r>
      <w:r>
        <w:rPr>
          <w:rFonts w:hint="eastAsia" w:ascii="宋体" w:hAnsi="宋体" w:eastAsia="宋体" w:cs="宋体"/>
          <w:sz w:val="24"/>
          <w:szCs w:val="24"/>
          <w:lang w:val="en-US" w:eastAsia="zh-CN"/>
        </w:rPr>
        <w:t>服务</w:t>
      </w:r>
      <w:r>
        <w:rPr>
          <w:rFonts w:hint="eastAsia" w:ascii="宋体" w:hAnsi="宋体" w:eastAsia="宋体" w:cs="宋体"/>
          <w:sz w:val="24"/>
          <w:szCs w:val="24"/>
        </w:rPr>
        <w:t>），否则不予价格扣除。2</w:t>
      </w:r>
      <w:r>
        <w:rPr>
          <w:rFonts w:hint="eastAsia" w:ascii="宋体" w:hAnsi="宋体" w:eastAsia="宋体" w:cs="宋体"/>
          <w:sz w:val="24"/>
          <w:szCs w:val="24"/>
          <w:lang w:val="en-US" w:eastAsia="zh-CN"/>
        </w:rPr>
        <w:t>.</w:t>
      </w:r>
      <w:r>
        <w:rPr>
          <w:rFonts w:hint="eastAsia" w:ascii="宋体" w:hAnsi="宋体" w:eastAsia="宋体" w:cs="宋体"/>
          <w:sz w:val="24"/>
          <w:szCs w:val="24"/>
        </w:rPr>
        <w:t>根据财政部、司法部联合印发《关于政府采购支持监狱企业发展有关问题的通知》（财库【2014】68号）文件规定，凡监狱企业参加政府采购活动视同小型、微型企业，享受评审价格扣除的政府采购优惠政策，但必须提供由省级以上监狱管理局、戒毒管理局（含新疆生产建设兵团）出具的属于监狱企业的证明文件，否则评审时不予价格扣除优惠。3</w:t>
      </w:r>
      <w:r>
        <w:rPr>
          <w:rFonts w:hint="eastAsia" w:ascii="宋体" w:hAnsi="宋体" w:eastAsia="宋体" w:cs="宋体"/>
          <w:sz w:val="24"/>
          <w:szCs w:val="24"/>
          <w:lang w:val="en-US" w:eastAsia="zh-CN"/>
        </w:rPr>
        <w:t>.</w:t>
      </w:r>
      <w:r>
        <w:rPr>
          <w:rFonts w:hint="eastAsia" w:ascii="宋体" w:hAnsi="宋体" w:eastAsia="宋体" w:cs="宋体"/>
          <w:sz w:val="24"/>
          <w:szCs w:val="24"/>
        </w:rPr>
        <w:t>根据财政部、民政部、中国残联文件《关于促进残疾人就业政府采购政策的通知》（财库[2017]141号）规定，凡符合上述文件要求条件的残疾人福利性单位在参加政府采购活动时视同小型、微型企业，享受预留份额、评审中价格扣除等促进中小企业发展的政府采购政策，但必须提供《残疾人福利性单位声明函》。对于残疾人福利性单位参与货物项目的，必须标明具体哪些货物是其本单位制造的货物，或者是由其他残疾人福利性单位制造的货物（不包括使用非残疾人福利性单位注册商标的货物），仅有标明部分的货物才能启动价格扣除，并对声明的真实性负责，否则评审时不予价格扣除优惠。4</w:t>
      </w:r>
      <w:r>
        <w:rPr>
          <w:rFonts w:hint="eastAsia" w:ascii="宋体" w:hAnsi="宋体" w:eastAsia="宋体" w:cs="宋体"/>
          <w:sz w:val="24"/>
          <w:szCs w:val="24"/>
          <w:lang w:val="en-US" w:eastAsia="zh-CN"/>
        </w:rPr>
        <w:t>.</w:t>
      </w:r>
      <w:r>
        <w:rPr>
          <w:rFonts w:hint="eastAsia" w:ascii="宋体" w:hAnsi="宋体" w:eastAsia="宋体" w:cs="宋体"/>
          <w:sz w:val="24"/>
          <w:szCs w:val="24"/>
        </w:rPr>
        <w:t>谈判文件规定与政府采购相关法律、法规、制度等有冲突的，以现行法律、法规、制度等执行。5</w:t>
      </w:r>
      <w:r>
        <w:rPr>
          <w:rFonts w:hint="eastAsia" w:ascii="宋体" w:hAnsi="宋体" w:eastAsia="宋体" w:cs="宋体"/>
          <w:sz w:val="24"/>
          <w:szCs w:val="24"/>
          <w:lang w:val="en-US" w:eastAsia="zh-CN"/>
        </w:rPr>
        <w:t>.</w:t>
      </w:r>
      <w:r>
        <w:rPr>
          <w:rFonts w:hint="eastAsia" w:ascii="宋体" w:hAnsi="宋体" w:eastAsia="宋体" w:cs="宋体"/>
          <w:sz w:val="24"/>
          <w:szCs w:val="24"/>
        </w:rPr>
        <w:t>本项目采购标的对应的中小企业划分标准所属行业为：“信息传输业”。</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采购包1：最低评标价法</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响应文件满足谈判文件全部实质性要求，且响应报价最低的供应商为成交候选供应商。</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c.其他：无</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3.1.2合格供应商提交的最后报价按照上文3.1.1款规定的价格扣除规则计算后，得出的价格称为最后报价评审价。</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3.1.3 </w:t>
      </w:r>
      <w:r>
        <w:rPr>
          <w:rFonts w:hint="eastAsia" w:ascii="宋体" w:hAnsi="宋体" w:eastAsia="宋体" w:cs="宋体"/>
          <w:sz w:val="24"/>
          <w:szCs w:val="24"/>
          <w:highlight w:val="none"/>
          <w:lang w:val="en-US" w:eastAsia="zh-CN"/>
        </w:rPr>
        <w:t>根据福建省财政厅关于政府采购执行过程中有关规定的通知（闽财购〔2016〕67号）规定，依法直接采用竞争性谈判采购方式流（废）标的货物、服务项目，未变更采购方式或经过财政部门批准变更采购方式的，在组织新一轮竞争性谈判采购时，采购过程中提交响应文件或者经评审实质性响应谈判文件要求的供应商只有两家时，可以直接组织与该两家供应商进行竞争性谈判采购。</w:t>
      </w:r>
      <w:r>
        <w:rPr>
          <w:rFonts w:hint="eastAsia" w:ascii="宋体" w:hAnsi="宋体" w:eastAsia="宋体" w:cs="宋体"/>
          <w:sz w:val="24"/>
          <w:szCs w:val="24"/>
        </w:rPr>
        <w:t>谈判小组将从质量和服务均能满足采购文件实质性响应要求的供应商中，按照最后报价评审价由低到高的顺序提出</w:t>
      </w:r>
      <w:r>
        <w:rPr>
          <w:rFonts w:hint="eastAsia" w:ascii="宋体" w:hAnsi="宋体" w:eastAsia="宋体" w:cs="宋体"/>
          <w:sz w:val="24"/>
          <w:szCs w:val="24"/>
          <w:lang w:val="en-US" w:eastAsia="zh-CN"/>
        </w:rPr>
        <w:t>2</w:t>
      </w:r>
      <w:r>
        <w:rPr>
          <w:rFonts w:hint="eastAsia" w:ascii="宋体" w:hAnsi="宋体" w:eastAsia="宋体" w:cs="宋体"/>
          <w:sz w:val="24"/>
          <w:szCs w:val="24"/>
        </w:rPr>
        <w:t>名以上成交候选人，并编写评审报告。如果成交候选人出现并列相同的最低评审价，则按照以下方式和顺序进行处理：</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（1）谈判文件可以约定出现并列最低评审价情形时的优先顺序规则，具体规则为：无</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（2）谈判文件未约定优先顺序规则时，则由谈判小组中的采购人代表从并列最低评审价名单中自行选择确定优先顺序</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（3）采购人代表放弃自行选择确定权利的，则通过随机抽取方式确定优先顺序。</w:t>
      </w:r>
    </w:p>
    <w:p>
      <w:pPr>
        <w:pStyle w:val="12"/>
        <w:keepNext w:val="0"/>
        <w:keepLines w:val="0"/>
        <w:pageBreakBefore w:val="0"/>
        <w:widowControl/>
        <w:kinsoku/>
        <w:wordWrap/>
        <w:overflowPunct/>
        <w:topLinePunct w:val="0"/>
        <w:autoSpaceDE/>
        <w:autoSpaceDN/>
        <w:bidi w:val="0"/>
        <w:adjustRightInd/>
        <w:snapToGrid/>
        <w:spacing w:line="360" w:lineRule="exact"/>
        <w:jc w:val="center"/>
        <w:textAlignment w:val="auto"/>
        <w:outlineLvl w:val="2"/>
        <w:rPr>
          <w:rFonts w:hint="eastAsia" w:ascii="宋体" w:hAnsi="宋体" w:eastAsia="宋体" w:cs="宋体"/>
          <w:b/>
          <w:sz w:val="28"/>
          <w:szCs w:val="28"/>
        </w:rPr>
      </w:pPr>
    </w:p>
    <w:p>
      <w:pPr>
        <w:pStyle w:val="12"/>
        <w:keepNext w:val="0"/>
        <w:keepLines w:val="0"/>
        <w:pageBreakBefore w:val="0"/>
        <w:widowControl/>
        <w:kinsoku/>
        <w:wordWrap/>
        <w:overflowPunct/>
        <w:topLinePunct w:val="0"/>
        <w:autoSpaceDE/>
        <w:autoSpaceDN/>
        <w:bidi w:val="0"/>
        <w:adjustRightInd/>
        <w:snapToGrid/>
        <w:spacing w:line="360" w:lineRule="exact"/>
        <w:jc w:val="center"/>
        <w:textAlignment w:val="auto"/>
        <w:outlineLvl w:val="2"/>
        <w:rPr>
          <w:rFonts w:hint="eastAsia" w:ascii="宋体" w:hAnsi="宋体" w:eastAsia="宋体" w:cs="宋体"/>
          <w:b/>
          <w:sz w:val="28"/>
          <w:szCs w:val="28"/>
        </w:rPr>
      </w:pPr>
      <w:r>
        <w:rPr>
          <w:rFonts w:hint="eastAsia" w:ascii="宋体" w:hAnsi="宋体" w:eastAsia="宋体" w:cs="宋体"/>
          <w:b/>
          <w:sz w:val="28"/>
          <w:szCs w:val="28"/>
        </w:rPr>
        <w:t>四、评审报告</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4.1谈判小组完成评审后，应当编写评审报告并提交给采购人。</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4.2评审报告应当包括以下主要内容：</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（一）邀请供应商参加采购活动的具体方式和相关情况，以及参加采购活动的供应商名单；</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（二）评审日期和地点，谈判小组成员名单；</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（三）评审情况记录和说明，包括对供应商的资格审查情况、供应商响应文件评审情况、谈判情况、报价情况等；</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（四）提出的成交候选人的名单及理由。</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4.3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12"/>
        <w:keepNext w:val="0"/>
        <w:keepLines w:val="0"/>
        <w:pageBreakBefore w:val="0"/>
        <w:widowControl/>
        <w:kinsoku/>
        <w:wordWrap/>
        <w:overflowPunct/>
        <w:topLinePunct w:val="0"/>
        <w:autoSpaceDE/>
        <w:autoSpaceDN/>
        <w:bidi w:val="0"/>
        <w:adjustRightInd/>
        <w:snapToGrid/>
        <w:spacing w:line="360" w:lineRule="exact"/>
        <w:jc w:val="center"/>
        <w:textAlignment w:val="auto"/>
        <w:outlineLvl w:val="2"/>
        <w:rPr>
          <w:rFonts w:hint="eastAsia" w:ascii="宋体" w:hAnsi="宋体" w:eastAsia="宋体" w:cs="宋体"/>
          <w:b/>
          <w:sz w:val="28"/>
          <w:szCs w:val="28"/>
        </w:rPr>
      </w:pPr>
      <w:r>
        <w:rPr>
          <w:rFonts w:hint="eastAsia" w:ascii="宋体" w:hAnsi="宋体" w:eastAsia="宋体" w:cs="宋体"/>
          <w:b/>
          <w:sz w:val="28"/>
          <w:szCs w:val="28"/>
        </w:rPr>
        <w:t>五、其他规定</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5.1其他规定</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5.1.1评审应全程保密且不得透露给任一供应商或与评审工作无关的人员。</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5.1.2评审将进行全程实时录音录像，录音录像资料随采购文件一并存档。</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5.1.3若供应商有任何试图干扰具体评审事务，影响谈判小组独立履行职责的行为，其响应无效且不予退还谈判保证金或通过保函进行索赔。情节严重的，由财政部门列入不良行为记录。</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5.1.4根据采购项目的特点和需要，需要加以详细说明的其他谈判程序规定、要求等内容：无</w:t>
      </w:r>
    </w:p>
    <w:p>
      <w:pPr>
        <w:pStyle w:val="12"/>
        <w:keepNext w:val="0"/>
        <w:keepLines w:val="0"/>
        <w:pageBreakBefore w:val="0"/>
        <w:widowControl/>
        <w:kinsoku/>
        <w:wordWrap/>
        <w:overflowPunct/>
        <w:topLinePunct w:val="0"/>
        <w:autoSpaceDE/>
        <w:autoSpaceDN/>
        <w:bidi w:val="0"/>
        <w:adjustRightInd/>
        <w:snapToGrid/>
        <w:spacing w:line="360" w:lineRule="exact"/>
        <w:jc w:val="center"/>
        <w:textAlignment w:val="auto"/>
        <w:outlineLvl w:val="2"/>
        <w:rPr>
          <w:rFonts w:hint="eastAsia" w:ascii="宋体" w:hAnsi="宋体" w:eastAsia="宋体" w:cs="宋体"/>
          <w:b/>
          <w:sz w:val="28"/>
          <w:szCs w:val="28"/>
        </w:rPr>
      </w:pPr>
    </w:p>
    <w:p>
      <w:pPr>
        <w:pStyle w:val="12"/>
        <w:keepNext w:val="0"/>
        <w:keepLines w:val="0"/>
        <w:pageBreakBefore w:val="0"/>
        <w:widowControl/>
        <w:kinsoku/>
        <w:wordWrap/>
        <w:overflowPunct/>
        <w:topLinePunct w:val="0"/>
        <w:autoSpaceDE/>
        <w:autoSpaceDN/>
        <w:bidi w:val="0"/>
        <w:adjustRightInd/>
        <w:snapToGrid/>
        <w:spacing w:line="360" w:lineRule="exact"/>
        <w:jc w:val="center"/>
        <w:textAlignment w:val="auto"/>
        <w:outlineLvl w:val="2"/>
        <w:rPr>
          <w:rFonts w:hint="eastAsia" w:ascii="宋体" w:hAnsi="宋体" w:eastAsia="宋体" w:cs="宋体"/>
          <w:sz w:val="28"/>
          <w:szCs w:val="28"/>
        </w:rPr>
      </w:pPr>
      <w:r>
        <w:rPr>
          <w:rFonts w:hint="eastAsia" w:ascii="宋体" w:hAnsi="宋体" w:eastAsia="宋体" w:cs="宋体"/>
          <w:b/>
          <w:sz w:val="28"/>
          <w:szCs w:val="28"/>
        </w:rPr>
        <w:t>第2节 竞争性谈判须知</w:t>
      </w:r>
    </w:p>
    <w:p>
      <w:pPr>
        <w:pStyle w:val="12"/>
        <w:keepNext w:val="0"/>
        <w:keepLines w:val="0"/>
        <w:pageBreakBefore w:val="0"/>
        <w:widowControl/>
        <w:kinsoku/>
        <w:wordWrap/>
        <w:overflowPunct/>
        <w:topLinePunct w:val="0"/>
        <w:autoSpaceDE/>
        <w:autoSpaceDN/>
        <w:bidi w:val="0"/>
        <w:adjustRightInd/>
        <w:snapToGrid/>
        <w:spacing w:line="360" w:lineRule="exact"/>
        <w:jc w:val="center"/>
        <w:textAlignment w:val="auto"/>
        <w:outlineLvl w:val="2"/>
        <w:rPr>
          <w:rFonts w:hint="eastAsia" w:ascii="宋体" w:hAnsi="宋体" w:eastAsia="宋体" w:cs="宋体"/>
          <w:sz w:val="28"/>
          <w:szCs w:val="28"/>
        </w:rPr>
      </w:pPr>
      <w:r>
        <w:rPr>
          <w:rFonts w:hint="eastAsia" w:ascii="宋体" w:hAnsi="宋体" w:eastAsia="宋体" w:cs="宋体"/>
          <w:b/>
          <w:sz w:val="28"/>
          <w:szCs w:val="28"/>
        </w:rPr>
        <w:t>一、总则</w:t>
      </w:r>
    </w:p>
    <w:p>
      <w:pPr>
        <w:pStyle w:val="12"/>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rPr>
      </w:pPr>
      <w:r>
        <w:rPr>
          <w:rFonts w:hint="eastAsia" w:ascii="宋体" w:hAnsi="宋体" w:eastAsia="宋体" w:cs="宋体"/>
          <w:b/>
          <w:sz w:val="24"/>
          <w:szCs w:val="24"/>
        </w:rPr>
        <w:t>1.适用范围：</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1.1适用于谈判文件载明项目的采购活动（以下简称：“本次采购活动”）。</w:t>
      </w:r>
    </w:p>
    <w:p>
      <w:pPr>
        <w:pStyle w:val="12"/>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rPr>
      </w:pPr>
      <w:r>
        <w:rPr>
          <w:rFonts w:hint="eastAsia" w:ascii="宋体" w:hAnsi="宋体" w:eastAsia="宋体" w:cs="宋体"/>
          <w:b/>
          <w:sz w:val="24"/>
          <w:szCs w:val="24"/>
        </w:rPr>
        <w:t>2.定义及要求：</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2.1“采购标的”指谈判文件载明的需要采购的货物、服务、工程。</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2.2“采购人”指本次采购项目的买方、或业主方、或甲方，具体见谈判文件第一章；“采购代理机构”系指接受采购人委托，组织开展竞争性谈判采购活动的代理机构，具体见谈判文件第一章。</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2.3“潜在供应商”按照谈判文件第一章规定进行获取文件，且有意向参加本项目响应谈判的供应商。</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2.4“供应商”指按照谈判文件第一章规定进行获取文件，且已经提交响应文件的法人或其他组织或自然人。只有适合自然人参与和承接的政府采购项目，供应商才可以是自然人。</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2.5“单位负责人”指单位法定代表人（供应商为法人的）或法律、法规规定代表单位行使职权的主要负责人（供应商为其他组织的）。</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2.6“供应商代表”指供应商（为法人或其他组织的）的单位负责人或由其授权的委托代理人，即单位负责人授权书中载明的接受授权方。供应商为自然人的，由本人签字并附身份证明。</w:t>
      </w:r>
    </w:p>
    <w:p>
      <w:pPr>
        <w:pStyle w:val="12"/>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rPr>
      </w:pPr>
      <w:r>
        <w:rPr>
          <w:rFonts w:hint="eastAsia" w:ascii="宋体" w:hAnsi="宋体" w:eastAsia="宋体" w:cs="宋体"/>
          <w:b/>
          <w:sz w:val="24"/>
          <w:szCs w:val="24"/>
        </w:rPr>
        <w:t>3.合格的供应商：</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3.1一般规定</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3.1.1供应商除了应遵守政府采购法及实施条例、政府采购非招标采购方式管理办法及财政部、福建省财政厅有关政府采购文件的规定外，还应遵守《中华人民共和国劳动合同法》有关规定和《中华人民共和国妇女权益保障法 》中关于“劳动和社会保障权益”的有关要求以及其他有关法律、法规和规章的强制性规定。</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3.1.2为采购项目提供整体设计、规范编制或项目管理、监理、检测等服务的供应商，不得再参加该采购项目除整体设计、规范编制和项目管理、监理、检测等服务之外的其他采购活动。</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3.1.3列入失信被执行人、重大税收违法案件当事人名单、政府采购严重违法失信行为记录名单及其他不符合《中华人民共和国政府采购法》第二十二条规定条件的供应商，不得参加政府采购活动。</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供应商有责任检查自身情况，在响应文件中对是否违反以上一般规定做出如实声明，否则其响应文件将被否决。</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3.2特别规定</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3.2.1供应商的资格要求：详见竞争性谈判须知前附表第1项。</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3.2.2是否接受联合体形式的响应谈判：详见竞争性谈判须知前附表第2项。若接受联合体形式且供应商为联合体，则联合体各方除了应遵守本章第3.1条规定外，还应遵守下列规定：</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（1）联合体各方应提交联合体协议，联合体协议应符合谈判文件规定。</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（2）联合体各方不得再单独参加或与其他供应商另外组成联合体参加同一合同项下的响应谈判。</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（3）联合体各方应共同与采购人签订政府采购合同，就政府采购合同约定的事项对采购人承担连带责任。</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（5）联合体一方放弃成交的，视为联合体整体放弃成交，联合体各方承担连带责任。</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（6）如本项目不接受联合体报价而供应商为联合体的，或者本项目接受联合体报价但供应商组成的联合体不符合本章第3.2条规定的，其报价无效。</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12"/>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rPr>
      </w:pPr>
      <w:r>
        <w:rPr>
          <w:rFonts w:hint="eastAsia" w:ascii="宋体" w:hAnsi="宋体" w:eastAsia="宋体" w:cs="宋体"/>
          <w:b/>
          <w:sz w:val="24"/>
          <w:szCs w:val="24"/>
        </w:rPr>
        <w:t>4.参与竞争性谈判费用：</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4.1除法律法规或采购文件另有规定之外，供应商应自行承担其准备与参加竞争性谈判所涉及的一切费用。</w:t>
      </w:r>
    </w:p>
    <w:p>
      <w:pPr>
        <w:pStyle w:val="12"/>
        <w:keepNext w:val="0"/>
        <w:keepLines w:val="0"/>
        <w:pageBreakBefore w:val="0"/>
        <w:widowControl/>
        <w:kinsoku/>
        <w:wordWrap/>
        <w:overflowPunct/>
        <w:topLinePunct w:val="0"/>
        <w:autoSpaceDE/>
        <w:autoSpaceDN/>
        <w:bidi w:val="0"/>
        <w:adjustRightInd/>
        <w:snapToGrid/>
        <w:spacing w:line="360" w:lineRule="exact"/>
        <w:jc w:val="center"/>
        <w:textAlignment w:val="auto"/>
        <w:outlineLvl w:val="2"/>
        <w:rPr>
          <w:rFonts w:hint="eastAsia" w:ascii="宋体" w:hAnsi="宋体" w:eastAsia="宋体" w:cs="宋体"/>
          <w:b/>
          <w:sz w:val="28"/>
          <w:szCs w:val="28"/>
        </w:rPr>
      </w:pPr>
    </w:p>
    <w:p>
      <w:pPr>
        <w:pStyle w:val="12"/>
        <w:keepNext w:val="0"/>
        <w:keepLines w:val="0"/>
        <w:pageBreakBefore w:val="0"/>
        <w:widowControl/>
        <w:kinsoku/>
        <w:wordWrap/>
        <w:overflowPunct/>
        <w:topLinePunct w:val="0"/>
        <w:autoSpaceDE/>
        <w:autoSpaceDN/>
        <w:bidi w:val="0"/>
        <w:adjustRightInd/>
        <w:snapToGrid/>
        <w:spacing w:line="360" w:lineRule="exact"/>
        <w:jc w:val="center"/>
        <w:textAlignment w:val="auto"/>
        <w:outlineLvl w:val="2"/>
        <w:rPr>
          <w:rFonts w:hint="eastAsia" w:ascii="宋体" w:hAnsi="宋体" w:eastAsia="宋体" w:cs="宋体"/>
          <w:b/>
          <w:sz w:val="28"/>
          <w:szCs w:val="28"/>
        </w:rPr>
      </w:pPr>
    </w:p>
    <w:p>
      <w:pPr>
        <w:pStyle w:val="12"/>
        <w:keepNext w:val="0"/>
        <w:keepLines w:val="0"/>
        <w:pageBreakBefore w:val="0"/>
        <w:widowControl/>
        <w:kinsoku/>
        <w:wordWrap/>
        <w:overflowPunct/>
        <w:topLinePunct w:val="0"/>
        <w:autoSpaceDE/>
        <w:autoSpaceDN/>
        <w:bidi w:val="0"/>
        <w:adjustRightInd/>
        <w:snapToGrid/>
        <w:spacing w:line="360" w:lineRule="exact"/>
        <w:jc w:val="center"/>
        <w:textAlignment w:val="auto"/>
        <w:outlineLvl w:val="2"/>
        <w:rPr>
          <w:rFonts w:hint="eastAsia" w:ascii="宋体" w:hAnsi="宋体" w:eastAsia="宋体" w:cs="宋体"/>
          <w:sz w:val="28"/>
          <w:szCs w:val="28"/>
        </w:rPr>
      </w:pPr>
      <w:r>
        <w:rPr>
          <w:rFonts w:hint="eastAsia" w:ascii="宋体" w:hAnsi="宋体" w:eastAsia="宋体" w:cs="宋体"/>
          <w:b/>
          <w:sz w:val="28"/>
          <w:szCs w:val="28"/>
        </w:rPr>
        <w:t>二、竞争性谈判文件</w:t>
      </w:r>
    </w:p>
    <w:p>
      <w:pPr>
        <w:pStyle w:val="12"/>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rPr>
      </w:pPr>
      <w:r>
        <w:rPr>
          <w:rFonts w:hint="eastAsia" w:ascii="宋体" w:hAnsi="宋体" w:eastAsia="宋体" w:cs="宋体"/>
          <w:b/>
          <w:sz w:val="24"/>
          <w:szCs w:val="24"/>
        </w:rPr>
        <w:t>5.竞争性谈判文件的组成：</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5.1竞争性谈判文件由下述部分组成：</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第一章 采购公告（或采购邀请书）</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第二章 竞争性谈判须知</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第三章 采购内容及要求</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第四章 合同主要条款及格式</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第五章 首次响应文件格式</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5.2除上述内容以外，采购人、采购代理机构或者谈判小组在采购过程期间对谈判文件所作的澄清、修改或补充，均构成谈判文件的组成部分，对采购人和供应商具有约束力。</w:t>
      </w:r>
    </w:p>
    <w:p>
      <w:pPr>
        <w:pStyle w:val="12"/>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rPr>
      </w:pPr>
      <w:r>
        <w:rPr>
          <w:rFonts w:hint="eastAsia" w:ascii="宋体" w:hAnsi="宋体" w:eastAsia="宋体" w:cs="宋体"/>
          <w:b/>
          <w:sz w:val="24"/>
          <w:szCs w:val="24"/>
        </w:rPr>
        <w:t>6.竞争性谈判文件的澄清、补充或修改：</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6.1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3个工作日前，以书面形式通知所有获取谈判文件的潜在供应商，不足3个工作日的，采购人、采购代理机构或谈判小组将顺延提交首次响应文件的截止时间。</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6.2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pPr>
        <w:pStyle w:val="12"/>
        <w:keepNext w:val="0"/>
        <w:keepLines w:val="0"/>
        <w:pageBreakBefore w:val="0"/>
        <w:widowControl/>
        <w:kinsoku/>
        <w:wordWrap/>
        <w:overflowPunct/>
        <w:topLinePunct w:val="0"/>
        <w:autoSpaceDE/>
        <w:autoSpaceDN/>
        <w:bidi w:val="0"/>
        <w:adjustRightInd/>
        <w:snapToGrid/>
        <w:spacing w:line="360" w:lineRule="exact"/>
        <w:jc w:val="center"/>
        <w:textAlignment w:val="auto"/>
        <w:outlineLvl w:val="2"/>
        <w:rPr>
          <w:rFonts w:hint="eastAsia" w:ascii="宋体" w:hAnsi="宋体" w:eastAsia="宋体" w:cs="宋体"/>
          <w:b/>
          <w:sz w:val="24"/>
          <w:szCs w:val="24"/>
        </w:rPr>
      </w:pPr>
    </w:p>
    <w:p>
      <w:pPr>
        <w:pStyle w:val="12"/>
        <w:keepNext w:val="0"/>
        <w:keepLines w:val="0"/>
        <w:pageBreakBefore w:val="0"/>
        <w:widowControl/>
        <w:kinsoku/>
        <w:wordWrap/>
        <w:overflowPunct/>
        <w:topLinePunct w:val="0"/>
        <w:autoSpaceDE/>
        <w:autoSpaceDN/>
        <w:bidi w:val="0"/>
        <w:adjustRightInd/>
        <w:snapToGrid/>
        <w:spacing w:line="360" w:lineRule="exact"/>
        <w:jc w:val="center"/>
        <w:textAlignment w:val="auto"/>
        <w:outlineLvl w:val="2"/>
        <w:rPr>
          <w:rFonts w:hint="eastAsia" w:ascii="宋体" w:hAnsi="宋体" w:eastAsia="宋体" w:cs="宋体"/>
          <w:sz w:val="28"/>
          <w:szCs w:val="28"/>
        </w:rPr>
      </w:pPr>
      <w:r>
        <w:rPr>
          <w:rFonts w:hint="eastAsia" w:ascii="宋体" w:hAnsi="宋体" w:eastAsia="宋体" w:cs="宋体"/>
          <w:b/>
          <w:sz w:val="28"/>
          <w:szCs w:val="28"/>
        </w:rPr>
        <w:t>三、响应文件编制</w:t>
      </w:r>
    </w:p>
    <w:p>
      <w:pPr>
        <w:pStyle w:val="12"/>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rPr>
      </w:pPr>
      <w:r>
        <w:rPr>
          <w:rFonts w:hint="eastAsia" w:ascii="宋体" w:hAnsi="宋体" w:eastAsia="宋体" w:cs="宋体"/>
          <w:b/>
          <w:sz w:val="24"/>
          <w:szCs w:val="24"/>
        </w:rPr>
        <w:t>7.应标要求</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7.1供应商可按照采购包号，对竞争性谈判文件中载明的全部或部分采购包进行响应。对于能够详细列明采购标的技术、服务要求的采购项目，供应商响应时，对同一个采购包内所有的采购内容和要求必须进行完整响应，否则其相应采购包的响应文件将被否决。</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7.2供应商代表在同一个合同项下只能接受一个供应商的委托参加响应谈判，否则其响应文件将被否决。</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7.3供应商应仔细阅读谈判文件的所有内容和要求，按谈判文件的规定提供响应文件，并对其所提供的全部资料、承诺和声明的真实性、合法性和准确性负责。</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7.4除非竞争性谈判须知前附表另有规定外，供应商提供的响应文件应使用中文文本，若有不同文字文本，以中文文本为准。</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7.6除非竞争性谈判须知前附表另有规定外，供应商承诺的报价应以人民币进行报价，合同实施结算时亦以人民币支付；所有计量均采用中华人民共和国法定计量单位。</w:t>
      </w:r>
    </w:p>
    <w:p>
      <w:pPr>
        <w:pStyle w:val="12"/>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rPr>
      </w:pPr>
      <w:r>
        <w:rPr>
          <w:rFonts w:hint="eastAsia" w:ascii="宋体" w:hAnsi="宋体" w:eastAsia="宋体" w:cs="宋体"/>
          <w:b/>
          <w:sz w:val="24"/>
          <w:szCs w:val="24"/>
        </w:rPr>
        <w:t>8.首次响应文件的组成：</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8.1首次响应文件包括但不限于下列部分：</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（1）谈判响应声明</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（2）报价一览表（含详细报价书）</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（3）资格证明文件</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（4）谈判保证金凭证</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（5）技术和商务偏离表</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（6）相关技术、商务、服务响应承诺及资料</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（7）供应商提交符合政府采购政策的证明材料</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（8）要求作为响应文件组成部分的其他内容（若有）</w:t>
      </w:r>
    </w:p>
    <w:p>
      <w:pPr>
        <w:pStyle w:val="12"/>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rPr>
      </w:pPr>
      <w:r>
        <w:rPr>
          <w:rFonts w:hint="eastAsia" w:ascii="宋体" w:hAnsi="宋体" w:eastAsia="宋体" w:cs="宋体"/>
          <w:b/>
          <w:sz w:val="24"/>
          <w:szCs w:val="24"/>
        </w:rPr>
        <w:t>9.响应文件有效期：</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9.1响应文件有效期见竞争性谈判须知前附表第3项，响应文件承诺的有效期不得少于谈判文件载明的有效期，否则其响应文件将被否决。</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9.2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pPr>
        <w:pStyle w:val="12"/>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rPr>
      </w:pPr>
      <w:r>
        <w:rPr>
          <w:rFonts w:hint="eastAsia" w:ascii="宋体" w:hAnsi="宋体" w:eastAsia="宋体" w:cs="宋体"/>
          <w:b/>
          <w:sz w:val="24"/>
          <w:szCs w:val="24"/>
        </w:rPr>
        <w:t>10.谈判保证金：</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10.1供应商应按竞争性谈判文件规定的金额、形式等要求提交谈判保证金。谈判文件若接受联合体形式且供应商为联合体的，则由联合体中的牵头方负责提交谈判保证金，其提交的谈判保证金对联合体各方均具有约束力。</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10.1.1供应商以汇款形式缴纳谈判保证金的，应从其银行账户（基本存款账户）按照下列方式：公对公转账方式向谈判文件载明的谈判保证金账户提交谈判保证金。谈判保证金应于首次响应文件递交截止时间前到达谈判文件载明的谈判保证金账户，否则视为谈判保证金未提交。</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10.1.</w:t>
      </w:r>
      <w:r>
        <w:rPr>
          <w:rFonts w:hint="eastAsia" w:ascii="宋体" w:hAnsi="宋体" w:eastAsia="宋体" w:cs="宋体"/>
          <w:sz w:val="24"/>
          <w:szCs w:val="24"/>
          <w:lang w:val="en-US" w:eastAsia="zh-CN"/>
        </w:rPr>
        <w:t>2</w:t>
      </w:r>
      <w:r>
        <w:rPr>
          <w:rFonts w:hint="eastAsia" w:ascii="宋体" w:hAnsi="宋体" w:eastAsia="宋体" w:cs="宋体"/>
          <w:sz w:val="24"/>
          <w:szCs w:val="24"/>
        </w:rPr>
        <w:t>其他形式： 无</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10.2谈判保证金为响应文件的重要组成部分之一。谈判保证金用于保护本次谈判活动免受供应商的违约或失信行为而引起的风险。未按规定提交谈判保证金的，其响应文件将被否决。</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10.3谈判保证金退还：</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10.3.1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w:t>
      </w:r>
      <w:r>
        <w:rPr>
          <w:rFonts w:hint="eastAsia" w:ascii="宋体" w:hAnsi="宋体" w:eastAsia="宋体" w:cs="宋体"/>
          <w:sz w:val="24"/>
          <w:szCs w:val="24"/>
          <w:lang w:eastAsia="zh-CN"/>
        </w:rPr>
        <w:t>成交人</w:t>
      </w:r>
      <w:r>
        <w:rPr>
          <w:rFonts w:hint="eastAsia" w:ascii="宋体" w:hAnsi="宋体" w:eastAsia="宋体" w:cs="宋体"/>
          <w:sz w:val="24"/>
          <w:szCs w:val="24"/>
        </w:rPr>
        <w:t>的保证金将在成交通知书发出后5个工作日内退还，</w:t>
      </w:r>
      <w:r>
        <w:rPr>
          <w:rFonts w:hint="eastAsia" w:ascii="宋体" w:hAnsi="宋体" w:eastAsia="宋体" w:cs="宋体"/>
          <w:sz w:val="24"/>
          <w:szCs w:val="24"/>
          <w:lang w:eastAsia="zh-CN"/>
        </w:rPr>
        <w:t>成交人</w:t>
      </w:r>
      <w:r>
        <w:rPr>
          <w:rFonts w:hint="eastAsia" w:ascii="宋体" w:hAnsi="宋体" w:eastAsia="宋体" w:cs="宋体"/>
          <w:sz w:val="24"/>
          <w:szCs w:val="24"/>
        </w:rPr>
        <w:t>的保证金将在采购合同签订后5个工作日内退还。关于谈判保证金退还的其它要求见竞争性谈判须知前附表第4项。</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left"/>
        <w:textAlignment w:val="auto"/>
        <w:rPr>
          <w:rFonts w:hint="eastAsia" w:ascii="宋体" w:hAnsi="宋体" w:eastAsia="宋体" w:cs="宋体"/>
          <w:sz w:val="24"/>
          <w:szCs w:val="24"/>
        </w:rPr>
      </w:pPr>
      <w:r>
        <w:rPr>
          <w:rFonts w:hint="eastAsia" w:ascii="宋体" w:hAnsi="宋体" w:eastAsia="宋体" w:cs="宋体"/>
          <w:sz w:val="24"/>
          <w:szCs w:val="24"/>
        </w:rPr>
        <w:t>10.3.2质疑或投诉涉及的供应商，若其谈判保证金尚未退还，则待质疑或投诉处理完毕后，且没有发生法律法规或者谈判文件规定的不予退还谈判保证金情形，则由采购人或采购代理机构给予及时退还。</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10.4如果供应商发生以下任何一种情况时，其谈判保证金将被不予退还或通过保函进行索赔：</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(1)供应商在提交响应文件截止时间后撤回响应文件的；</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(2)供应商在响应文件中提供虚假材料的；</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(3)除因不可抗力或谈判文件认可的情形以外，</w:t>
      </w:r>
      <w:r>
        <w:rPr>
          <w:rFonts w:hint="eastAsia" w:ascii="宋体" w:hAnsi="宋体" w:eastAsia="宋体" w:cs="宋体"/>
          <w:sz w:val="24"/>
          <w:szCs w:val="24"/>
          <w:lang w:eastAsia="zh-CN"/>
        </w:rPr>
        <w:t>成交人</w:t>
      </w:r>
      <w:r>
        <w:rPr>
          <w:rFonts w:hint="eastAsia" w:ascii="宋体" w:hAnsi="宋体" w:eastAsia="宋体" w:cs="宋体"/>
          <w:sz w:val="24"/>
          <w:szCs w:val="24"/>
        </w:rPr>
        <w:t>不与采购人签订合同的；</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(4)供应商与采购人、其他供应商或者采购代理机构恶意串通的；</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(5)供应商在提交最后报价后要求退出谈判的；</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(6)供应商假借以他人名义参加谈判或者以其他方式弄虚作假，骗取成交；</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(7)国家法律法规以及谈判文件中规定的其他谈判保证金不予退还的情形。</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上述不予退还谈判保证金的情况不能抵偿给采购人或采购代理机构造成损失的，供应商还要承担赔偿责任。</w:t>
      </w:r>
    </w:p>
    <w:p>
      <w:pPr>
        <w:pStyle w:val="12"/>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rPr>
      </w:pPr>
      <w:r>
        <w:rPr>
          <w:rFonts w:hint="eastAsia" w:ascii="宋体" w:hAnsi="宋体" w:eastAsia="宋体" w:cs="宋体"/>
          <w:b/>
          <w:sz w:val="24"/>
          <w:szCs w:val="24"/>
        </w:rPr>
        <w:t>11.纸质响应文件基本编制要求：</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11.1供应商须编制由本须知规定组成的响应文件正副本份数详见竞争性谈判须知前附表第5项。响应文件正本和全部副本均应使用不能擦去的墨料或墨水打印、书写或复印，副本可以用正本的完整复印件。响应文件封面上应标明“正本”、“副本”字样。正本与副本内容如有不一致，则以正本为准。</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11.2响应文件应由供应商代表签字并加盖公章。供应商代表如果不是竞争性谈判须知中定义的“单位负责人”，则其响应文件中还必须提供“单位负责人授权书”。</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11.3响应文件应尽量避免涂改、行间插字或删除。如果出现上述情况，改动之处应加盖供应商单位公章或由供应商代表签字确认。</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11.4供应商应提交证明其拟提供货物、服务或工程符合谈判文件要求的技术和商务响应文件，该文件可以是文字资料、图纸和数据，并对拟提供的货物、服务或工程的主要内容进行详细描述。</w:t>
      </w:r>
    </w:p>
    <w:p>
      <w:pPr>
        <w:pStyle w:val="12"/>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rPr>
      </w:pPr>
      <w:r>
        <w:rPr>
          <w:rFonts w:hint="eastAsia" w:ascii="宋体" w:hAnsi="宋体" w:eastAsia="宋体" w:cs="宋体"/>
          <w:b/>
          <w:sz w:val="24"/>
          <w:szCs w:val="24"/>
        </w:rPr>
        <w:t>12.纸质响应文件的密封、标识、签署和提交</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12.1供应商应当将响应文件密封包装提交，并在外封套上标识项目名称、项目编号、供应商单位名称以及“于</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12.2供应商应当在谈判文件规定的提交响应文件截止时间前，将首次响应文件密封送达谈判文件规定的指定地点。在截止时间后送达的首次响应文件为无效文件，采购人、采购代理机构或者谈判小组将不予接收。</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12.3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12.4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12.5</w:t>
      </w:r>
      <w:r>
        <w:rPr>
          <w:rFonts w:hint="eastAsia" w:ascii="宋体" w:hAnsi="宋体" w:eastAsia="宋体" w:cs="宋体"/>
          <w:sz w:val="24"/>
          <w:szCs w:val="24"/>
          <w:highlight w:val="none"/>
          <w:lang w:val="en-US" w:eastAsia="zh-CN"/>
        </w:rPr>
        <w:t>根据福建省财政厅关于政府采购执行过程中有关规定的通知（闽财购〔2016〕67号）规定，依法直接采用竞争性谈判采购方式流（废）标的货物、服务项目，未变更采购方式或经过财政部门批准变更采购方式的，在组织新一轮竞争性谈判采购时，采购过程中提交响应文件或者经评审实质性响应谈判文件要求的供应商只有两家时，可以直接组织与该两家供应商进行竞争性谈判采购。</w:t>
      </w:r>
      <w:r>
        <w:rPr>
          <w:rFonts w:hint="eastAsia" w:ascii="宋体" w:hAnsi="宋体" w:eastAsia="宋体" w:cs="宋体"/>
          <w:sz w:val="24"/>
          <w:szCs w:val="24"/>
        </w:rPr>
        <w:t>首次响应文件递交截止时间后，提交响应文件的供应商不足</w:t>
      </w:r>
      <w:r>
        <w:rPr>
          <w:rFonts w:hint="eastAsia" w:ascii="宋体" w:hAnsi="宋体" w:eastAsia="宋体" w:cs="宋体"/>
          <w:sz w:val="24"/>
          <w:szCs w:val="24"/>
          <w:lang w:val="en-US" w:eastAsia="zh-CN"/>
        </w:rPr>
        <w:t>两</w:t>
      </w:r>
      <w:r>
        <w:rPr>
          <w:rFonts w:hint="eastAsia" w:ascii="宋体" w:hAnsi="宋体" w:eastAsia="宋体" w:cs="宋体"/>
          <w:sz w:val="24"/>
          <w:szCs w:val="24"/>
        </w:rPr>
        <w:t>家的，本次竞争性谈判活动终止，除采购任务取消情形外，采购人将依法重新组织采购或者采取其他方式采购。</w:t>
      </w:r>
    </w:p>
    <w:p>
      <w:pPr>
        <w:pStyle w:val="12"/>
        <w:keepNext w:val="0"/>
        <w:keepLines w:val="0"/>
        <w:pageBreakBefore w:val="0"/>
        <w:widowControl/>
        <w:kinsoku/>
        <w:wordWrap/>
        <w:overflowPunct/>
        <w:topLinePunct w:val="0"/>
        <w:autoSpaceDE/>
        <w:autoSpaceDN/>
        <w:bidi w:val="0"/>
        <w:adjustRightInd/>
        <w:snapToGrid/>
        <w:spacing w:line="360" w:lineRule="exact"/>
        <w:jc w:val="center"/>
        <w:textAlignment w:val="auto"/>
        <w:outlineLvl w:val="2"/>
        <w:rPr>
          <w:rFonts w:hint="eastAsia" w:ascii="宋体" w:hAnsi="宋体" w:eastAsia="宋体" w:cs="宋体"/>
          <w:sz w:val="28"/>
          <w:szCs w:val="28"/>
        </w:rPr>
      </w:pPr>
      <w:r>
        <w:rPr>
          <w:rFonts w:hint="eastAsia" w:ascii="宋体" w:hAnsi="宋体" w:eastAsia="宋体" w:cs="宋体"/>
          <w:b/>
          <w:sz w:val="28"/>
          <w:szCs w:val="28"/>
        </w:rPr>
        <w:t>四、竞争性谈判</w:t>
      </w:r>
    </w:p>
    <w:p>
      <w:pPr>
        <w:pStyle w:val="12"/>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rPr>
      </w:pPr>
      <w:r>
        <w:rPr>
          <w:rFonts w:hint="eastAsia" w:ascii="宋体" w:hAnsi="宋体" w:eastAsia="宋体" w:cs="宋体"/>
          <w:b/>
          <w:sz w:val="24"/>
          <w:szCs w:val="24"/>
        </w:rPr>
        <w:t>13.评审和谈判基本准则</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13.1对所有供应商的评审和谈判，都采用相同的程序和标准。</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13.2谈判及评审过程将严格按照谈判文件的要求和条件进行，谈判小组将根据供应商的响应文件，按谈判文件规定的谈判程序和评定成交标准进行评审和谈判，并推荐成交候选人。</w:t>
      </w:r>
    </w:p>
    <w:p>
      <w:pPr>
        <w:pStyle w:val="12"/>
        <w:keepNext w:val="0"/>
        <w:keepLines w:val="0"/>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rPr>
      </w:pPr>
      <w:r>
        <w:rPr>
          <w:rFonts w:hint="eastAsia" w:ascii="宋体" w:hAnsi="宋体" w:eastAsia="宋体" w:cs="宋体"/>
          <w:b/>
          <w:sz w:val="24"/>
          <w:szCs w:val="24"/>
        </w:rPr>
        <w:t>14.谈判程序以及评定成交标准</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14.1采购人将根据项目的特点依法组建谈判小组。谈判小组将根据谈判文件规定的程序、评定成交标准等内容对供应商进行评审、谈判。</w:t>
      </w:r>
    </w:p>
    <w:p>
      <w:pPr>
        <w:pStyle w:val="12"/>
        <w:keepNext w:val="0"/>
        <w:keepLines w:val="0"/>
        <w:pageBreakBefore w:val="0"/>
        <w:widowControl/>
        <w:kinsoku/>
        <w:wordWrap/>
        <w:overflowPunct/>
        <w:topLinePunct w:val="0"/>
        <w:autoSpaceDE/>
        <w:autoSpaceDN/>
        <w:bidi w:val="0"/>
        <w:adjustRightInd/>
        <w:snapToGrid/>
        <w:spacing w:line="360" w:lineRule="exact"/>
        <w:ind w:firstLine="480"/>
        <w:jc w:val="both"/>
        <w:textAlignment w:val="auto"/>
        <w:rPr>
          <w:rFonts w:hint="eastAsia" w:ascii="宋体" w:hAnsi="宋体" w:eastAsia="宋体" w:cs="宋体"/>
          <w:sz w:val="24"/>
          <w:szCs w:val="24"/>
        </w:rPr>
      </w:pPr>
      <w:r>
        <w:rPr>
          <w:rFonts w:hint="eastAsia" w:ascii="宋体" w:hAnsi="宋体" w:eastAsia="宋体" w:cs="宋体"/>
          <w:sz w:val="24"/>
          <w:szCs w:val="24"/>
        </w:rPr>
        <w:t>14.2 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14.2.1供应商有下列情况之一者，其提交的响应文件将被视为未实质性响应谈判文件要求，谈判小组将否决其响应文件，按无效处理：</w:t>
      </w:r>
    </w:p>
    <w:p>
      <w:pPr>
        <w:pStyle w:val="12"/>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采购包1：</w:t>
      </w:r>
    </w:p>
    <w:tbl>
      <w:tblPr>
        <w:tblStyle w:val="8"/>
        <w:tblW w:w="877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70"/>
        <w:gridCol w:w="1288"/>
        <w:gridCol w:w="681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0" w:type="dxa"/>
            <w:vAlign w:val="center"/>
          </w:tcPr>
          <w:p>
            <w:pPr>
              <w:pStyle w:val="12"/>
              <w:keepNext w:val="0"/>
              <w:keepLines w:val="0"/>
              <w:pageBreakBefore w:val="0"/>
              <w:widowControl/>
              <w:kinsoku/>
              <w:wordWrap/>
              <w:overflowPunct/>
              <w:topLinePunct w:val="0"/>
              <w:autoSpaceDE/>
              <w:autoSpaceDN/>
              <w:bidi w:val="0"/>
              <w:adjustRightInd/>
              <w:snapToGrid/>
              <w:ind w:left="-105" w:leftChars="-50" w:right="-105" w:rightChars="-50"/>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1288" w:type="dxa"/>
            <w:vAlign w:val="center"/>
          </w:tcPr>
          <w:p>
            <w:pPr>
              <w:pStyle w:val="12"/>
              <w:jc w:val="center"/>
              <w:rPr>
                <w:rFonts w:hint="eastAsia" w:ascii="宋体" w:hAnsi="宋体" w:eastAsia="宋体" w:cs="宋体"/>
                <w:sz w:val="24"/>
                <w:szCs w:val="24"/>
              </w:rPr>
            </w:pPr>
            <w:r>
              <w:rPr>
                <w:rFonts w:hint="eastAsia" w:ascii="宋体" w:hAnsi="宋体" w:eastAsia="宋体" w:cs="宋体"/>
                <w:sz w:val="24"/>
                <w:szCs w:val="24"/>
              </w:rPr>
              <w:t>符合审查要求概况</w:t>
            </w:r>
          </w:p>
        </w:tc>
        <w:tc>
          <w:tcPr>
            <w:tcW w:w="6819" w:type="dxa"/>
            <w:vAlign w:val="center"/>
          </w:tcPr>
          <w:p>
            <w:pPr>
              <w:pStyle w:val="12"/>
              <w:jc w:val="center"/>
              <w:rPr>
                <w:rFonts w:hint="eastAsia" w:ascii="宋体" w:hAnsi="宋体" w:eastAsia="宋体" w:cs="宋体"/>
                <w:sz w:val="24"/>
                <w:szCs w:val="24"/>
              </w:rPr>
            </w:pPr>
            <w:r>
              <w:rPr>
                <w:rFonts w:hint="eastAsia" w:ascii="宋体" w:hAnsi="宋体" w:eastAsia="宋体" w:cs="宋体"/>
                <w:sz w:val="24"/>
                <w:szCs w:val="24"/>
              </w:rPr>
              <w:t>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0" w:type="dxa"/>
            <w:vAlign w:val="center"/>
          </w:tcPr>
          <w:p>
            <w:pPr>
              <w:pStyle w:val="12"/>
              <w:jc w:val="center"/>
              <w:rPr>
                <w:rFonts w:hint="eastAsia" w:ascii="宋体" w:hAnsi="宋体" w:eastAsia="宋体" w:cs="宋体"/>
                <w:sz w:val="24"/>
                <w:szCs w:val="24"/>
              </w:rPr>
            </w:pPr>
            <w:r>
              <w:rPr>
                <w:rFonts w:hint="eastAsia" w:ascii="宋体" w:hAnsi="宋体" w:eastAsia="宋体" w:cs="宋体"/>
                <w:sz w:val="24"/>
                <w:szCs w:val="24"/>
              </w:rPr>
              <w:t>1</w:t>
            </w:r>
          </w:p>
        </w:tc>
        <w:tc>
          <w:tcPr>
            <w:tcW w:w="1288" w:type="dxa"/>
            <w:vAlign w:val="center"/>
          </w:tcPr>
          <w:p>
            <w:pPr>
              <w:pStyle w:val="12"/>
              <w:jc w:val="center"/>
              <w:rPr>
                <w:rFonts w:hint="eastAsia" w:ascii="宋体" w:hAnsi="宋体" w:eastAsia="宋体" w:cs="宋体"/>
                <w:sz w:val="24"/>
                <w:szCs w:val="24"/>
              </w:rPr>
            </w:pPr>
            <w:r>
              <w:rPr>
                <w:rFonts w:hint="eastAsia" w:ascii="宋体" w:hAnsi="宋体" w:eastAsia="宋体" w:cs="宋体"/>
                <w:sz w:val="24"/>
                <w:szCs w:val="24"/>
              </w:rPr>
              <w:t>情形1</w:t>
            </w:r>
          </w:p>
        </w:tc>
        <w:tc>
          <w:tcPr>
            <w:tcW w:w="6819" w:type="dxa"/>
          </w:tcPr>
          <w:p>
            <w:pPr>
              <w:pStyle w:val="12"/>
              <w:jc w:val="left"/>
              <w:rPr>
                <w:rFonts w:hint="eastAsia" w:ascii="宋体" w:hAnsi="宋体" w:eastAsia="宋体" w:cs="宋体"/>
                <w:sz w:val="24"/>
                <w:szCs w:val="24"/>
              </w:rPr>
            </w:pPr>
            <w:r>
              <w:rPr>
                <w:rFonts w:hint="eastAsia" w:ascii="宋体" w:hAnsi="宋体" w:eastAsia="宋体" w:cs="宋体"/>
                <w:sz w:val="24"/>
                <w:szCs w:val="24"/>
              </w:rPr>
              <w:t>响应文件中提供的资格证明文件不全的；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0" w:type="dxa"/>
            <w:vAlign w:val="center"/>
          </w:tcPr>
          <w:p>
            <w:pPr>
              <w:pStyle w:val="12"/>
              <w:jc w:val="center"/>
              <w:rPr>
                <w:rFonts w:hint="eastAsia" w:ascii="宋体" w:hAnsi="宋体" w:eastAsia="宋体" w:cs="宋体"/>
                <w:sz w:val="24"/>
                <w:szCs w:val="24"/>
              </w:rPr>
            </w:pPr>
            <w:r>
              <w:rPr>
                <w:rFonts w:hint="eastAsia" w:ascii="宋体" w:hAnsi="宋体" w:eastAsia="宋体" w:cs="宋体"/>
                <w:sz w:val="24"/>
                <w:szCs w:val="24"/>
              </w:rPr>
              <w:t>2</w:t>
            </w:r>
          </w:p>
        </w:tc>
        <w:tc>
          <w:tcPr>
            <w:tcW w:w="1288" w:type="dxa"/>
            <w:vAlign w:val="center"/>
          </w:tcPr>
          <w:p>
            <w:pPr>
              <w:pStyle w:val="12"/>
              <w:jc w:val="center"/>
              <w:rPr>
                <w:rFonts w:hint="eastAsia" w:ascii="宋体" w:hAnsi="宋体" w:eastAsia="宋体" w:cs="宋体"/>
                <w:sz w:val="24"/>
                <w:szCs w:val="24"/>
              </w:rPr>
            </w:pPr>
            <w:r>
              <w:rPr>
                <w:rFonts w:hint="eastAsia" w:ascii="宋体" w:hAnsi="宋体" w:eastAsia="宋体" w:cs="宋体"/>
                <w:sz w:val="24"/>
                <w:szCs w:val="24"/>
              </w:rPr>
              <w:t>情形2</w:t>
            </w:r>
          </w:p>
        </w:tc>
        <w:tc>
          <w:tcPr>
            <w:tcW w:w="6819" w:type="dxa"/>
          </w:tcPr>
          <w:p>
            <w:pPr>
              <w:pStyle w:val="12"/>
              <w:jc w:val="left"/>
              <w:rPr>
                <w:rFonts w:hint="eastAsia" w:ascii="宋体" w:hAnsi="宋体" w:eastAsia="宋体" w:cs="宋体"/>
                <w:sz w:val="24"/>
                <w:szCs w:val="24"/>
              </w:rPr>
            </w:pPr>
            <w:r>
              <w:rPr>
                <w:rFonts w:hint="eastAsia" w:ascii="宋体" w:hAnsi="宋体" w:eastAsia="宋体" w:cs="宋体"/>
                <w:sz w:val="24"/>
                <w:szCs w:val="24"/>
              </w:rPr>
              <w:t>响应文件未按谈判文件规定由供应商代表签字，或未按谈判文件规定加盖供应商单位公章的；或供应商代表未获得有效授权的；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0" w:type="dxa"/>
            <w:vAlign w:val="center"/>
          </w:tcPr>
          <w:p>
            <w:pPr>
              <w:pStyle w:val="12"/>
              <w:jc w:val="center"/>
              <w:rPr>
                <w:rFonts w:hint="eastAsia" w:ascii="宋体" w:hAnsi="宋体" w:eastAsia="宋体" w:cs="宋体"/>
                <w:sz w:val="24"/>
                <w:szCs w:val="24"/>
              </w:rPr>
            </w:pPr>
            <w:r>
              <w:rPr>
                <w:rFonts w:hint="eastAsia" w:ascii="宋体" w:hAnsi="宋体" w:eastAsia="宋体" w:cs="宋体"/>
                <w:sz w:val="24"/>
                <w:szCs w:val="24"/>
              </w:rPr>
              <w:t>3</w:t>
            </w:r>
          </w:p>
        </w:tc>
        <w:tc>
          <w:tcPr>
            <w:tcW w:w="1288" w:type="dxa"/>
            <w:vAlign w:val="center"/>
          </w:tcPr>
          <w:p>
            <w:pPr>
              <w:pStyle w:val="12"/>
              <w:jc w:val="center"/>
              <w:rPr>
                <w:rFonts w:hint="eastAsia" w:ascii="宋体" w:hAnsi="宋体" w:eastAsia="宋体" w:cs="宋体"/>
                <w:sz w:val="24"/>
                <w:szCs w:val="24"/>
              </w:rPr>
            </w:pPr>
            <w:r>
              <w:rPr>
                <w:rFonts w:hint="eastAsia" w:ascii="宋体" w:hAnsi="宋体" w:eastAsia="宋体" w:cs="宋体"/>
                <w:sz w:val="24"/>
                <w:szCs w:val="24"/>
              </w:rPr>
              <w:t>情形3</w:t>
            </w:r>
          </w:p>
        </w:tc>
        <w:tc>
          <w:tcPr>
            <w:tcW w:w="6819" w:type="dxa"/>
          </w:tcPr>
          <w:p>
            <w:pPr>
              <w:pStyle w:val="12"/>
              <w:jc w:val="left"/>
              <w:rPr>
                <w:rFonts w:hint="eastAsia" w:ascii="宋体" w:hAnsi="宋体" w:eastAsia="宋体" w:cs="宋体"/>
                <w:sz w:val="24"/>
                <w:szCs w:val="24"/>
              </w:rPr>
            </w:pPr>
            <w:r>
              <w:rPr>
                <w:rFonts w:hint="eastAsia" w:ascii="宋体" w:hAnsi="宋体" w:eastAsia="宋体" w:cs="宋体"/>
                <w:sz w:val="24"/>
                <w:szCs w:val="24"/>
              </w:rPr>
              <w:t>供应商未按谈判文件规定提交谈判保证金的；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0" w:type="dxa"/>
            <w:vAlign w:val="center"/>
          </w:tcPr>
          <w:p>
            <w:pPr>
              <w:pStyle w:val="12"/>
              <w:jc w:val="center"/>
              <w:rPr>
                <w:rFonts w:hint="eastAsia" w:ascii="宋体" w:hAnsi="宋体" w:eastAsia="宋体" w:cs="宋体"/>
                <w:sz w:val="24"/>
                <w:szCs w:val="24"/>
              </w:rPr>
            </w:pPr>
            <w:r>
              <w:rPr>
                <w:rFonts w:hint="eastAsia" w:ascii="宋体" w:hAnsi="宋体" w:eastAsia="宋体" w:cs="宋体"/>
                <w:sz w:val="24"/>
                <w:szCs w:val="24"/>
              </w:rPr>
              <w:t>4</w:t>
            </w:r>
          </w:p>
        </w:tc>
        <w:tc>
          <w:tcPr>
            <w:tcW w:w="1288" w:type="dxa"/>
            <w:vAlign w:val="center"/>
          </w:tcPr>
          <w:p>
            <w:pPr>
              <w:pStyle w:val="12"/>
              <w:jc w:val="center"/>
              <w:rPr>
                <w:rFonts w:hint="eastAsia" w:ascii="宋体" w:hAnsi="宋体" w:eastAsia="宋体" w:cs="宋体"/>
                <w:sz w:val="24"/>
                <w:szCs w:val="24"/>
              </w:rPr>
            </w:pPr>
            <w:r>
              <w:rPr>
                <w:rFonts w:hint="eastAsia" w:ascii="宋体" w:hAnsi="宋体" w:eastAsia="宋体" w:cs="宋体"/>
                <w:sz w:val="24"/>
                <w:szCs w:val="24"/>
              </w:rPr>
              <w:t>情形4</w:t>
            </w:r>
          </w:p>
        </w:tc>
        <w:tc>
          <w:tcPr>
            <w:tcW w:w="6819" w:type="dxa"/>
          </w:tcPr>
          <w:p>
            <w:pPr>
              <w:pStyle w:val="12"/>
              <w:jc w:val="left"/>
              <w:rPr>
                <w:rFonts w:hint="eastAsia" w:ascii="宋体" w:hAnsi="宋体" w:eastAsia="宋体" w:cs="宋体"/>
                <w:sz w:val="24"/>
                <w:szCs w:val="24"/>
              </w:rPr>
            </w:pPr>
            <w:r>
              <w:rPr>
                <w:rFonts w:hint="eastAsia" w:ascii="宋体" w:hAnsi="宋体" w:eastAsia="宋体" w:cs="宋体"/>
                <w:sz w:val="24"/>
                <w:szCs w:val="24"/>
              </w:rPr>
              <w:t>响应文件有效期不满足谈判文件要求的；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0" w:type="dxa"/>
            <w:vAlign w:val="center"/>
          </w:tcPr>
          <w:p>
            <w:pPr>
              <w:pStyle w:val="12"/>
              <w:jc w:val="center"/>
              <w:rPr>
                <w:rFonts w:hint="eastAsia" w:ascii="宋体" w:hAnsi="宋体" w:eastAsia="宋体" w:cs="宋体"/>
                <w:sz w:val="24"/>
                <w:szCs w:val="24"/>
              </w:rPr>
            </w:pPr>
            <w:r>
              <w:rPr>
                <w:rFonts w:hint="eastAsia" w:ascii="宋体" w:hAnsi="宋体" w:eastAsia="宋体" w:cs="宋体"/>
                <w:sz w:val="24"/>
                <w:szCs w:val="24"/>
              </w:rPr>
              <w:t>5</w:t>
            </w:r>
          </w:p>
        </w:tc>
        <w:tc>
          <w:tcPr>
            <w:tcW w:w="1288" w:type="dxa"/>
            <w:vAlign w:val="center"/>
          </w:tcPr>
          <w:p>
            <w:pPr>
              <w:pStyle w:val="12"/>
              <w:jc w:val="center"/>
              <w:rPr>
                <w:rFonts w:hint="eastAsia" w:ascii="宋体" w:hAnsi="宋体" w:eastAsia="宋体" w:cs="宋体"/>
                <w:sz w:val="24"/>
                <w:szCs w:val="24"/>
              </w:rPr>
            </w:pPr>
            <w:r>
              <w:rPr>
                <w:rFonts w:hint="eastAsia" w:ascii="宋体" w:hAnsi="宋体" w:eastAsia="宋体" w:cs="宋体"/>
                <w:sz w:val="24"/>
                <w:szCs w:val="24"/>
              </w:rPr>
              <w:t>情形5</w:t>
            </w:r>
          </w:p>
        </w:tc>
        <w:tc>
          <w:tcPr>
            <w:tcW w:w="6819" w:type="dxa"/>
          </w:tcPr>
          <w:p>
            <w:pPr>
              <w:pStyle w:val="12"/>
              <w:jc w:val="left"/>
              <w:rPr>
                <w:rFonts w:hint="eastAsia" w:ascii="宋体" w:hAnsi="宋体" w:eastAsia="宋体" w:cs="宋体"/>
                <w:sz w:val="24"/>
                <w:szCs w:val="24"/>
              </w:rPr>
            </w:pPr>
            <w:r>
              <w:rPr>
                <w:rFonts w:hint="eastAsia" w:ascii="宋体" w:hAnsi="宋体" w:eastAsia="宋体" w:cs="宋体"/>
                <w:sz w:val="24"/>
                <w:szCs w:val="24"/>
              </w:rPr>
              <w:t>响应内容与谈判采购内容及要求有重大偏离或保留的，限制了采购人的权利或者减少</w:t>
            </w:r>
            <w:r>
              <w:rPr>
                <w:rFonts w:hint="eastAsia" w:ascii="宋体" w:hAnsi="宋体" w:eastAsia="宋体" w:cs="宋体"/>
                <w:sz w:val="24"/>
                <w:szCs w:val="24"/>
                <w:lang w:eastAsia="zh-CN"/>
              </w:rPr>
              <w:t>成交人</w:t>
            </w:r>
            <w:r>
              <w:rPr>
                <w:rFonts w:hint="eastAsia" w:ascii="宋体" w:hAnsi="宋体" w:eastAsia="宋体" w:cs="宋体"/>
                <w:sz w:val="24"/>
                <w:szCs w:val="24"/>
              </w:rPr>
              <w:t>合同项下的义务；（由于谈判项目本身特点，不能详细列明采购标的的技术、服务要求的除外）；</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0" w:type="dxa"/>
            <w:vAlign w:val="center"/>
          </w:tcPr>
          <w:p>
            <w:pPr>
              <w:pStyle w:val="12"/>
              <w:jc w:val="center"/>
              <w:rPr>
                <w:rFonts w:hint="eastAsia" w:ascii="宋体" w:hAnsi="宋体" w:eastAsia="宋体" w:cs="宋体"/>
                <w:sz w:val="24"/>
                <w:szCs w:val="24"/>
              </w:rPr>
            </w:pPr>
            <w:r>
              <w:rPr>
                <w:rFonts w:hint="eastAsia" w:ascii="宋体" w:hAnsi="宋体" w:eastAsia="宋体" w:cs="宋体"/>
                <w:sz w:val="24"/>
                <w:szCs w:val="24"/>
              </w:rPr>
              <w:t>6</w:t>
            </w:r>
          </w:p>
        </w:tc>
        <w:tc>
          <w:tcPr>
            <w:tcW w:w="1288" w:type="dxa"/>
            <w:vAlign w:val="center"/>
          </w:tcPr>
          <w:p>
            <w:pPr>
              <w:pStyle w:val="12"/>
              <w:jc w:val="center"/>
              <w:rPr>
                <w:rFonts w:hint="eastAsia" w:ascii="宋体" w:hAnsi="宋体" w:eastAsia="宋体" w:cs="宋体"/>
                <w:sz w:val="24"/>
                <w:szCs w:val="24"/>
              </w:rPr>
            </w:pPr>
            <w:r>
              <w:rPr>
                <w:rFonts w:hint="eastAsia" w:ascii="宋体" w:hAnsi="宋体" w:eastAsia="宋体" w:cs="宋体"/>
                <w:sz w:val="24"/>
                <w:szCs w:val="24"/>
              </w:rPr>
              <w:t>情形6</w:t>
            </w:r>
          </w:p>
        </w:tc>
        <w:tc>
          <w:tcPr>
            <w:tcW w:w="6819" w:type="dxa"/>
          </w:tcPr>
          <w:p>
            <w:pPr>
              <w:pStyle w:val="12"/>
              <w:jc w:val="left"/>
              <w:rPr>
                <w:rFonts w:hint="eastAsia" w:ascii="宋体" w:hAnsi="宋体" w:eastAsia="宋体" w:cs="宋体"/>
                <w:sz w:val="24"/>
                <w:szCs w:val="24"/>
              </w:rPr>
            </w:pPr>
            <w:r>
              <w:rPr>
                <w:rFonts w:hint="eastAsia" w:ascii="宋体" w:hAnsi="宋体" w:eastAsia="宋体" w:cs="宋体"/>
                <w:sz w:val="24"/>
                <w:szCs w:val="24"/>
              </w:rPr>
              <w:t>响应文件中附有采购人无法接受的条件的；</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0" w:type="dxa"/>
            <w:vAlign w:val="center"/>
          </w:tcPr>
          <w:p>
            <w:pPr>
              <w:pStyle w:val="12"/>
              <w:jc w:val="center"/>
              <w:rPr>
                <w:rFonts w:hint="eastAsia" w:ascii="宋体" w:hAnsi="宋体" w:eastAsia="宋体" w:cs="宋体"/>
                <w:sz w:val="24"/>
                <w:szCs w:val="24"/>
              </w:rPr>
            </w:pPr>
            <w:r>
              <w:rPr>
                <w:rFonts w:hint="eastAsia" w:ascii="宋体" w:hAnsi="宋体" w:eastAsia="宋体" w:cs="宋体"/>
                <w:sz w:val="24"/>
                <w:szCs w:val="24"/>
              </w:rPr>
              <w:t>7</w:t>
            </w:r>
          </w:p>
        </w:tc>
        <w:tc>
          <w:tcPr>
            <w:tcW w:w="1288" w:type="dxa"/>
            <w:vAlign w:val="center"/>
          </w:tcPr>
          <w:p>
            <w:pPr>
              <w:pStyle w:val="12"/>
              <w:jc w:val="center"/>
              <w:rPr>
                <w:rFonts w:hint="eastAsia" w:ascii="宋体" w:hAnsi="宋体" w:eastAsia="宋体" w:cs="宋体"/>
                <w:sz w:val="24"/>
                <w:szCs w:val="24"/>
              </w:rPr>
            </w:pPr>
            <w:r>
              <w:rPr>
                <w:rFonts w:hint="eastAsia" w:ascii="宋体" w:hAnsi="宋体" w:eastAsia="宋体" w:cs="宋体"/>
                <w:sz w:val="24"/>
                <w:szCs w:val="24"/>
              </w:rPr>
              <w:t>情形7</w:t>
            </w:r>
          </w:p>
        </w:tc>
        <w:tc>
          <w:tcPr>
            <w:tcW w:w="6819" w:type="dxa"/>
          </w:tcPr>
          <w:p>
            <w:pPr>
              <w:pStyle w:val="12"/>
              <w:jc w:val="left"/>
              <w:rPr>
                <w:rFonts w:hint="eastAsia" w:ascii="宋体" w:hAnsi="宋体" w:eastAsia="宋体" w:cs="宋体"/>
                <w:sz w:val="24"/>
                <w:szCs w:val="24"/>
              </w:rPr>
            </w:pPr>
            <w:r>
              <w:rPr>
                <w:rFonts w:hint="eastAsia" w:ascii="宋体" w:hAnsi="宋体" w:eastAsia="宋体" w:cs="宋体"/>
                <w:sz w:val="24"/>
                <w:szCs w:val="24"/>
              </w:rPr>
              <w:t>不符合谈判文件中规定的其它实质性条款（比如：报价超过了谈判文件规定的最高限价）。</w:t>
            </w:r>
          </w:p>
        </w:tc>
      </w:tr>
    </w:tbl>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谈判小组决定供应商的响应性只根据响应文件本身的内容，而不寻求其他的外部证据。</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14.2.2其他情形</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采购包1：</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技术符合性</w:t>
      </w:r>
    </w:p>
    <w:tbl>
      <w:tblPr>
        <w:tblStyle w:val="8"/>
        <w:tblW w:w="877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73"/>
        <w:gridCol w:w="75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3" w:type="dxa"/>
            <w:vAlign w:val="center"/>
          </w:tcPr>
          <w:p>
            <w:pPr>
              <w:pStyle w:val="12"/>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情形</w:t>
            </w:r>
          </w:p>
        </w:tc>
        <w:tc>
          <w:tcPr>
            <w:tcW w:w="7506" w:type="dxa"/>
            <w:vAlign w:val="center"/>
          </w:tcPr>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73" w:type="dxa"/>
            <w:vAlign w:val="center"/>
          </w:tcPr>
          <w:p>
            <w:pPr>
              <w:pStyle w:val="12"/>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其他情形</w:t>
            </w:r>
          </w:p>
        </w:tc>
        <w:tc>
          <w:tcPr>
            <w:tcW w:w="7506" w:type="dxa"/>
          </w:tcPr>
          <w:p>
            <w:pPr>
              <w:pStyle w:val="12"/>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详见本文件采购内容及要求中“二、技术和服务要求”，其全部条款内容均为“以‘★’标示的内容”，即“均为不允许负偏离的实质性要求”。</w:t>
            </w:r>
          </w:p>
        </w:tc>
      </w:tr>
    </w:tbl>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商务符合性</w:t>
      </w:r>
    </w:p>
    <w:tbl>
      <w:tblPr>
        <w:tblStyle w:val="8"/>
        <w:tblW w:w="8773"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60"/>
        <w:gridCol w:w="751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60" w:type="dxa"/>
            <w:vAlign w:val="center"/>
          </w:tcPr>
          <w:p>
            <w:pPr>
              <w:pStyle w:val="12"/>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情形</w:t>
            </w:r>
          </w:p>
        </w:tc>
        <w:tc>
          <w:tcPr>
            <w:tcW w:w="7513" w:type="dxa"/>
            <w:vAlign w:val="center"/>
          </w:tcPr>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rPr>
              <w:t>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60" w:type="dxa"/>
            <w:vAlign w:val="center"/>
          </w:tcPr>
          <w:p>
            <w:pPr>
              <w:pStyle w:val="12"/>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其他情形</w:t>
            </w:r>
          </w:p>
        </w:tc>
        <w:tc>
          <w:tcPr>
            <w:tcW w:w="7513" w:type="dxa"/>
          </w:tcPr>
          <w:p>
            <w:pPr>
              <w:pStyle w:val="12"/>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详见本文件采购内容及要求中“三、商务条件”，其全部条款内容均为“以‘★’标示的内容”，即“均为不允许负偏离的实质性要求”。</w:t>
            </w:r>
          </w:p>
        </w:tc>
      </w:tr>
    </w:tbl>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价格符合性：无</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14.3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14.4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6项。</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14.5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14.6谈判文件能够详细列明采购标的的技术、服务要求的，谈判结束后，谈判小组应当要求所有继续参加谈判的供应商在规定时间内提交最后报价。</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14.7谈判文件不能详细列明采购标的的技术、服务要求，需经谈判由供应商提供最终设计方案或解决方案的，谈判结束后，谈判小组应当按照少数服从多数的原则投票推荐</w:t>
      </w:r>
      <w:r>
        <w:rPr>
          <w:rFonts w:hint="eastAsia" w:ascii="宋体" w:hAnsi="宋体" w:eastAsia="宋体" w:cs="宋体"/>
          <w:sz w:val="24"/>
          <w:szCs w:val="24"/>
          <w:lang w:val="en-US" w:eastAsia="zh-CN"/>
        </w:rPr>
        <w:t>2</w:t>
      </w:r>
      <w:r>
        <w:rPr>
          <w:rFonts w:hint="eastAsia" w:ascii="宋体" w:hAnsi="宋体" w:eastAsia="宋体" w:cs="宋体"/>
          <w:sz w:val="24"/>
          <w:szCs w:val="24"/>
        </w:rPr>
        <w:t>家以上供应商的设计方案或者解决方案，具体推荐数量和投票细则等内容按照“竞争性谈判须知前附表”中专项附件：“评定成交的标准和方法”的相关条款规定执行，并要求其在规定时间内提交最后报价。</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14.8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14.9谈判小组将从质量和服务均能满足采购文件实质性响应要求的供应商中，按照评审价由低到高的顺序提出</w:t>
      </w:r>
      <w:r>
        <w:rPr>
          <w:rFonts w:hint="eastAsia" w:ascii="宋体" w:hAnsi="宋体" w:eastAsia="宋体" w:cs="宋体"/>
          <w:sz w:val="24"/>
          <w:szCs w:val="24"/>
          <w:lang w:val="en-US" w:eastAsia="zh-CN"/>
        </w:rPr>
        <w:t>2</w:t>
      </w:r>
      <w:r>
        <w:rPr>
          <w:rFonts w:hint="eastAsia" w:ascii="宋体" w:hAnsi="宋体" w:eastAsia="宋体" w:cs="宋体"/>
          <w:sz w:val="24"/>
          <w:szCs w:val="24"/>
        </w:rPr>
        <w:t>名以上成交候选人，并编写评审报告。如果成交候选人出现并列相同的最低评审价，则相应处理方式按照“竞争性谈判须知前附表”中专项附件：“评定成交的标准和方法”的相关条款规定执行。</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14.10供应商提交的响应文件和资料将给予保密，但不退回（有关证件或证照的原件除外）。</w:t>
      </w:r>
    </w:p>
    <w:p>
      <w:pPr>
        <w:pStyle w:val="12"/>
        <w:keepNext w:val="0"/>
        <w:keepLines w:val="0"/>
        <w:pageBreakBefore w:val="0"/>
        <w:widowControl/>
        <w:kinsoku/>
        <w:wordWrap/>
        <w:overflowPunct/>
        <w:topLinePunct w:val="0"/>
        <w:autoSpaceDE/>
        <w:autoSpaceDN/>
        <w:bidi w:val="0"/>
        <w:adjustRightInd/>
        <w:snapToGrid/>
        <w:spacing w:line="360" w:lineRule="exact"/>
        <w:jc w:val="center"/>
        <w:textAlignment w:val="auto"/>
        <w:outlineLvl w:val="2"/>
        <w:rPr>
          <w:rFonts w:hint="eastAsia" w:ascii="宋体" w:hAnsi="宋体" w:eastAsia="宋体" w:cs="宋体"/>
          <w:b/>
          <w:sz w:val="28"/>
          <w:szCs w:val="28"/>
        </w:rPr>
      </w:pPr>
    </w:p>
    <w:p>
      <w:pPr>
        <w:pStyle w:val="12"/>
        <w:keepNext w:val="0"/>
        <w:keepLines w:val="0"/>
        <w:pageBreakBefore w:val="0"/>
        <w:widowControl/>
        <w:kinsoku/>
        <w:wordWrap/>
        <w:overflowPunct/>
        <w:topLinePunct w:val="0"/>
        <w:autoSpaceDE/>
        <w:autoSpaceDN/>
        <w:bidi w:val="0"/>
        <w:adjustRightInd/>
        <w:snapToGrid/>
        <w:spacing w:line="360" w:lineRule="exact"/>
        <w:jc w:val="center"/>
        <w:textAlignment w:val="auto"/>
        <w:outlineLvl w:val="2"/>
        <w:rPr>
          <w:rFonts w:hint="eastAsia" w:ascii="宋体" w:hAnsi="宋体" w:eastAsia="宋体" w:cs="宋体"/>
          <w:sz w:val="28"/>
          <w:szCs w:val="28"/>
        </w:rPr>
      </w:pPr>
      <w:r>
        <w:rPr>
          <w:rFonts w:hint="eastAsia" w:ascii="宋体" w:hAnsi="宋体" w:eastAsia="宋体" w:cs="宋体"/>
          <w:b/>
          <w:sz w:val="28"/>
          <w:szCs w:val="28"/>
        </w:rPr>
        <w:t>五、合同授予</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rPr>
        <w:t>参考文本</w:t>
      </w:r>
    </w:p>
    <w:p>
      <w:pPr>
        <w:pStyle w:val="12"/>
        <w:keepNext w:val="0"/>
        <w:keepLines w:val="0"/>
        <w:pageBreakBefore w:val="0"/>
        <w:widowControl/>
        <w:kinsoku/>
        <w:wordWrap/>
        <w:overflowPunct/>
        <w:topLinePunct w:val="0"/>
        <w:autoSpaceDE/>
        <w:autoSpaceDN/>
        <w:bidi w:val="0"/>
        <w:adjustRightInd/>
        <w:snapToGrid/>
        <w:spacing w:line="360" w:lineRule="exact"/>
        <w:ind w:firstLine="482" w:firstLineChars="200"/>
        <w:jc w:val="both"/>
        <w:textAlignment w:val="auto"/>
        <w:rPr>
          <w:rFonts w:hint="eastAsia" w:ascii="宋体" w:hAnsi="宋体" w:eastAsia="宋体" w:cs="宋体"/>
          <w:sz w:val="24"/>
          <w:szCs w:val="24"/>
        </w:rPr>
      </w:pPr>
      <w:r>
        <w:rPr>
          <w:rFonts w:hint="eastAsia" w:ascii="宋体" w:hAnsi="宋体" w:eastAsia="宋体" w:cs="宋体"/>
          <w:b/>
          <w:sz w:val="24"/>
          <w:szCs w:val="24"/>
        </w:rPr>
        <w:t>15.授予合同的准则：</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15.1除不可抗力等因素外，合同将授予响应文件符合竞争性谈判文件要求，能够圆满地履行合同，且被谈判小组推荐为第一成交候选人的供应商。</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15.2 政府采购合同履行中，采购人需追加与合同标的相同的货物、工程或者服务的，在不改变合同其他条款的前提下，可以与</w:t>
      </w:r>
      <w:r>
        <w:rPr>
          <w:rFonts w:hint="eastAsia" w:ascii="宋体" w:hAnsi="宋体" w:eastAsia="宋体" w:cs="宋体"/>
          <w:sz w:val="24"/>
          <w:szCs w:val="24"/>
          <w:lang w:eastAsia="zh-CN"/>
        </w:rPr>
        <w:t>成交人</w:t>
      </w:r>
      <w:r>
        <w:rPr>
          <w:rFonts w:hint="eastAsia" w:ascii="宋体" w:hAnsi="宋体" w:eastAsia="宋体" w:cs="宋体"/>
          <w:sz w:val="24"/>
          <w:szCs w:val="24"/>
        </w:rPr>
        <w:t>协商签订补充合同，但所有补充合同的采购金额不得超过原合同采购金额的百分之十。</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15.3为维护国家利益和社会公共利益，最低报价不是被授予合同的绝对保证。</w:t>
      </w:r>
    </w:p>
    <w:p>
      <w:pPr>
        <w:pStyle w:val="12"/>
        <w:keepNext w:val="0"/>
        <w:keepLines w:val="0"/>
        <w:pageBreakBefore w:val="0"/>
        <w:widowControl/>
        <w:kinsoku/>
        <w:wordWrap/>
        <w:overflowPunct/>
        <w:topLinePunct w:val="0"/>
        <w:autoSpaceDE/>
        <w:autoSpaceDN/>
        <w:bidi w:val="0"/>
        <w:adjustRightInd/>
        <w:snapToGrid/>
        <w:spacing w:line="360" w:lineRule="exact"/>
        <w:ind w:firstLine="482" w:firstLineChars="200"/>
        <w:jc w:val="both"/>
        <w:textAlignment w:val="auto"/>
        <w:rPr>
          <w:rFonts w:hint="eastAsia" w:ascii="宋体" w:hAnsi="宋体" w:eastAsia="宋体" w:cs="宋体"/>
          <w:sz w:val="24"/>
          <w:szCs w:val="24"/>
        </w:rPr>
      </w:pPr>
      <w:r>
        <w:rPr>
          <w:rFonts w:hint="eastAsia" w:ascii="宋体" w:hAnsi="宋体" w:eastAsia="宋体" w:cs="宋体"/>
          <w:b/>
          <w:sz w:val="24"/>
          <w:szCs w:val="24"/>
        </w:rPr>
        <w:t>16.确定</w:t>
      </w:r>
      <w:r>
        <w:rPr>
          <w:rFonts w:hint="eastAsia" w:ascii="宋体" w:hAnsi="宋体" w:eastAsia="宋体" w:cs="宋体"/>
          <w:b/>
          <w:sz w:val="24"/>
          <w:szCs w:val="24"/>
          <w:lang w:eastAsia="zh-CN"/>
        </w:rPr>
        <w:t>成交人</w:t>
      </w:r>
      <w:r>
        <w:rPr>
          <w:rFonts w:hint="eastAsia" w:ascii="宋体" w:hAnsi="宋体" w:eastAsia="宋体" w:cs="宋体"/>
          <w:b/>
          <w:sz w:val="24"/>
          <w:szCs w:val="24"/>
        </w:rPr>
        <w:t>：</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16.1采购人委托代理机构组织竞争性谈判采购活动的，采购代理机构在评审结束后2个工作日内将评审报告送采购人确认。</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16.2采购人在收到评审报告后5个工作日内，从评审报告提出的成交候选人中，根据质量和服务均能满足采购文件实质性响应要求且最后报价评审价最低的原则确定</w:t>
      </w:r>
      <w:r>
        <w:rPr>
          <w:rFonts w:hint="eastAsia" w:ascii="宋体" w:hAnsi="宋体" w:eastAsia="宋体" w:cs="宋体"/>
          <w:sz w:val="24"/>
          <w:szCs w:val="24"/>
          <w:lang w:eastAsia="zh-CN"/>
        </w:rPr>
        <w:t>成交人</w:t>
      </w:r>
      <w:r>
        <w:rPr>
          <w:rFonts w:hint="eastAsia" w:ascii="宋体" w:hAnsi="宋体" w:eastAsia="宋体" w:cs="宋体"/>
          <w:sz w:val="24"/>
          <w:szCs w:val="24"/>
        </w:rPr>
        <w:t>，也可以书面授权谈判小组直接确定</w:t>
      </w:r>
      <w:r>
        <w:rPr>
          <w:rFonts w:hint="eastAsia" w:ascii="宋体" w:hAnsi="宋体" w:eastAsia="宋体" w:cs="宋体"/>
          <w:sz w:val="24"/>
          <w:szCs w:val="24"/>
          <w:lang w:eastAsia="zh-CN"/>
        </w:rPr>
        <w:t>成交人</w:t>
      </w:r>
      <w:r>
        <w:rPr>
          <w:rFonts w:hint="eastAsia" w:ascii="宋体" w:hAnsi="宋体" w:eastAsia="宋体" w:cs="宋体"/>
          <w:sz w:val="24"/>
          <w:szCs w:val="24"/>
        </w:rPr>
        <w:t>。采购人逾期未确定</w:t>
      </w:r>
      <w:r>
        <w:rPr>
          <w:rFonts w:hint="eastAsia" w:ascii="宋体" w:hAnsi="宋体" w:eastAsia="宋体" w:cs="宋体"/>
          <w:sz w:val="24"/>
          <w:szCs w:val="24"/>
          <w:lang w:eastAsia="zh-CN"/>
        </w:rPr>
        <w:t>成交人</w:t>
      </w:r>
      <w:r>
        <w:rPr>
          <w:rFonts w:hint="eastAsia" w:ascii="宋体" w:hAnsi="宋体" w:eastAsia="宋体" w:cs="宋体"/>
          <w:sz w:val="24"/>
          <w:szCs w:val="24"/>
        </w:rPr>
        <w:t>且不提出异议的，视为确定评审报告提出的最后报价评审价最低的供应商为</w:t>
      </w:r>
      <w:r>
        <w:rPr>
          <w:rFonts w:hint="eastAsia" w:ascii="宋体" w:hAnsi="宋体" w:eastAsia="宋体" w:cs="宋体"/>
          <w:sz w:val="24"/>
          <w:szCs w:val="24"/>
          <w:lang w:eastAsia="zh-CN"/>
        </w:rPr>
        <w:t>成交人</w:t>
      </w:r>
      <w:r>
        <w:rPr>
          <w:rFonts w:hint="eastAsia" w:ascii="宋体" w:hAnsi="宋体" w:eastAsia="宋体" w:cs="宋体"/>
          <w:sz w:val="24"/>
          <w:szCs w:val="24"/>
        </w:rPr>
        <w:t>。</w:t>
      </w:r>
    </w:p>
    <w:p>
      <w:pPr>
        <w:pStyle w:val="12"/>
        <w:keepNext w:val="0"/>
        <w:keepLines w:val="0"/>
        <w:pageBreakBefore w:val="0"/>
        <w:widowControl/>
        <w:kinsoku/>
        <w:wordWrap/>
        <w:overflowPunct/>
        <w:topLinePunct w:val="0"/>
        <w:autoSpaceDE/>
        <w:autoSpaceDN/>
        <w:bidi w:val="0"/>
        <w:adjustRightInd/>
        <w:snapToGrid/>
        <w:spacing w:line="360" w:lineRule="exact"/>
        <w:ind w:firstLine="482" w:firstLineChars="200"/>
        <w:jc w:val="both"/>
        <w:textAlignment w:val="auto"/>
        <w:rPr>
          <w:rFonts w:hint="eastAsia" w:ascii="宋体" w:hAnsi="宋体" w:eastAsia="宋体" w:cs="宋体"/>
          <w:sz w:val="24"/>
          <w:szCs w:val="24"/>
        </w:rPr>
      </w:pPr>
      <w:r>
        <w:rPr>
          <w:rFonts w:hint="eastAsia" w:ascii="宋体" w:hAnsi="宋体" w:eastAsia="宋体" w:cs="宋体"/>
          <w:b/>
          <w:sz w:val="24"/>
          <w:szCs w:val="24"/>
        </w:rPr>
        <w:t>17.成交通知:</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17.1采购人或者采购代理机构在</w:t>
      </w:r>
      <w:r>
        <w:rPr>
          <w:rFonts w:hint="eastAsia" w:ascii="宋体" w:hAnsi="宋体" w:eastAsia="宋体" w:cs="宋体"/>
          <w:sz w:val="24"/>
          <w:szCs w:val="24"/>
          <w:lang w:eastAsia="zh-CN"/>
        </w:rPr>
        <w:t>成交人</w:t>
      </w:r>
      <w:r>
        <w:rPr>
          <w:rFonts w:hint="eastAsia" w:ascii="宋体" w:hAnsi="宋体" w:eastAsia="宋体" w:cs="宋体"/>
          <w:sz w:val="24"/>
          <w:szCs w:val="24"/>
        </w:rPr>
        <w:t>确定后2个工作日内，在省级以上财政部门指定的媒体上公告成交结果，同时向</w:t>
      </w:r>
      <w:r>
        <w:rPr>
          <w:rFonts w:hint="eastAsia" w:ascii="宋体" w:hAnsi="宋体" w:eastAsia="宋体" w:cs="宋体"/>
          <w:sz w:val="24"/>
          <w:szCs w:val="24"/>
          <w:lang w:eastAsia="zh-CN"/>
        </w:rPr>
        <w:t>成交人</w:t>
      </w:r>
      <w:r>
        <w:rPr>
          <w:rFonts w:hint="eastAsia" w:ascii="宋体" w:hAnsi="宋体" w:eastAsia="宋体" w:cs="宋体"/>
          <w:sz w:val="24"/>
          <w:szCs w:val="24"/>
        </w:rPr>
        <w:t>发出成交通知书。采用书面推荐供应商参加采购活动的，还将公告采购人和评审专家的推荐意见。</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17.2成交通知书对采购人和</w:t>
      </w:r>
      <w:r>
        <w:rPr>
          <w:rFonts w:hint="eastAsia" w:ascii="宋体" w:hAnsi="宋体" w:eastAsia="宋体" w:cs="宋体"/>
          <w:sz w:val="24"/>
          <w:szCs w:val="24"/>
          <w:lang w:eastAsia="zh-CN"/>
        </w:rPr>
        <w:t>成交人</w:t>
      </w:r>
      <w:r>
        <w:rPr>
          <w:rFonts w:hint="eastAsia" w:ascii="宋体" w:hAnsi="宋体" w:eastAsia="宋体" w:cs="宋体"/>
          <w:sz w:val="24"/>
          <w:szCs w:val="24"/>
        </w:rPr>
        <w:t>具有同等法律效力。除不可抗力因素或政策原因外，成交通知书发出后，采购人改变成交结果，或者</w:t>
      </w:r>
      <w:r>
        <w:rPr>
          <w:rFonts w:hint="eastAsia" w:ascii="宋体" w:hAnsi="宋体" w:eastAsia="宋体" w:cs="宋体"/>
          <w:sz w:val="24"/>
          <w:szCs w:val="24"/>
          <w:lang w:eastAsia="zh-CN"/>
        </w:rPr>
        <w:t>成交人</w:t>
      </w:r>
      <w:r>
        <w:rPr>
          <w:rFonts w:hint="eastAsia" w:ascii="宋体" w:hAnsi="宋体" w:eastAsia="宋体" w:cs="宋体"/>
          <w:sz w:val="24"/>
          <w:szCs w:val="24"/>
        </w:rPr>
        <w:t>拒绝签订政府采购合同的，均应当承担相应的法律责任。未</w:t>
      </w:r>
      <w:r>
        <w:rPr>
          <w:rFonts w:hint="eastAsia" w:ascii="宋体" w:hAnsi="宋体" w:eastAsia="宋体" w:cs="宋体"/>
          <w:sz w:val="24"/>
          <w:szCs w:val="24"/>
          <w:lang w:eastAsia="zh-CN"/>
        </w:rPr>
        <w:t>成交人</w:t>
      </w:r>
      <w:r>
        <w:rPr>
          <w:rFonts w:hint="eastAsia" w:ascii="宋体" w:hAnsi="宋体" w:eastAsia="宋体" w:cs="宋体"/>
          <w:sz w:val="24"/>
          <w:szCs w:val="24"/>
        </w:rPr>
        <w:t>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12"/>
        <w:keepNext w:val="0"/>
        <w:keepLines w:val="0"/>
        <w:pageBreakBefore w:val="0"/>
        <w:widowControl/>
        <w:kinsoku/>
        <w:wordWrap/>
        <w:overflowPunct/>
        <w:topLinePunct w:val="0"/>
        <w:autoSpaceDE/>
        <w:autoSpaceDN/>
        <w:bidi w:val="0"/>
        <w:adjustRightInd/>
        <w:snapToGrid/>
        <w:spacing w:line="360" w:lineRule="exact"/>
        <w:ind w:firstLine="482" w:firstLineChars="200"/>
        <w:jc w:val="both"/>
        <w:textAlignment w:val="auto"/>
        <w:rPr>
          <w:rFonts w:hint="eastAsia" w:ascii="宋体" w:hAnsi="宋体" w:eastAsia="宋体" w:cs="宋体"/>
          <w:sz w:val="24"/>
          <w:szCs w:val="24"/>
        </w:rPr>
      </w:pPr>
      <w:r>
        <w:rPr>
          <w:rFonts w:hint="eastAsia" w:ascii="宋体" w:hAnsi="宋体" w:eastAsia="宋体" w:cs="宋体"/>
          <w:b/>
          <w:sz w:val="24"/>
          <w:szCs w:val="24"/>
        </w:rPr>
        <w:t>18.签订合同：</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18.1采购人与</w:t>
      </w:r>
      <w:r>
        <w:rPr>
          <w:rFonts w:hint="eastAsia" w:ascii="宋体" w:hAnsi="宋体" w:eastAsia="宋体" w:cs="宋体"/>
          <w:sz w:val="24"/>
          <w:szCs w:val="24"/>
          <w:lang w:eastAsia="zh-CN"/>
        </w:rPr>
        <w:t>成交人</w:t>
      </w:r>
      <w:r>
        <w:rPr>
          <w:rFonts w:hint="eastAsia" w:ascii="宋体" w:hAnsi="宋体" w:eastAsia="宋体" w:cs="宋体"/>
          <w:sz w:val="24"/>
          <w:szCs w:val="24"/>
        </w:rPr>
        <w:t>应详见须知前附表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w:t>
      </w:r>
      <w:r>
        <w:rPr>
          <w:rFonts w:hint="eastAsia" w:ascii="宋体" w:hAnsi="宋体" w:eastAsia="宋体" w:cs="宋体"/>
          <w:sz w:val="24"/>
          <w:szCs w:val="24"/>
          <w:lang w:eastAsia="zh-CN"/>
        </w:rPr>
        <w:t>成交人</w:t>
      </w:r>
      <w:r>
        <w:rPr>
          <w:rFonts w:hint="eastAsia" w:ascii="宋体" w:hAnsi="宋体" w:eastAsia="宋体" w:cs="宋体"/>
          <w:sz w:val="24"/>
          <w:szCs w:val="24"/>
        </w:rPr>
        <w:t>应当按照成交通知书的规定和要求，及时与采购人签订合同。</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18.2竞争性谈判文件、</w:t>
      </w:r>
      <w:r>
        <w:rPr>
          <w:rFonts w:hint="eastAsia" w:ascii="宋体" w:hAnsi="宋体" w:eastAsia="宋体" w:cs="宋体"/>
          <w:sz w:val="24"/>
          <w:szCs w:val="24"/>
          <w:lang w:eastAsia="zh-CN"/>
        </w:rPr>
        <w:t>成交人</w:t>
      </w:r>
      <w:r>
        <w:rPr>
          <w:rFonts w:hint="eastAsia" w:ascii="宋体" w:hAnsi="宋体" w:eastAsia="宋体" w:cs="宋体"/>
          <w:sz w:val="24"/>
          <w:szCs w:val="24"/>
        </w:rPr>
        <w:t>的响应文件及其有关澄清承诺文件等，均为签订政府采购合同的依据和组成部分。</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18.3采购人不得向</w:t>
      </w:r>
      <w:r>
        <w:rPr>
          <w:rFonts w:hint="eastAsia" w:ascii="宋体" w:hAnsi="宋体" w:eastAsia="宋体" w:cs="宋体"/>
          <w:sz w:val="24"/>
          <w:szCs w:val="24"/>
          <w:lang w:eastAsia="zh-CN"/>
        </w:rPr>
        <w:t>成交人</w:t>
      </w:r>
      <w:r>
        <w:rPr>
          <w:rFonts w:hint="eastAsia" w:ascii="宋体" w:hAnsi="宋体" w:eastAsia="宋体" w:cs="宋体"/>
          <w:sz w:val="24"/>
          <w:szCs w:val="24"/>
        </w:rPr>
        <w:t>提出超出竞争性谈判文件以外的任何要求作为签订合同的条件，不得与</w:t>
      </w:r>
      <w:r>
        <w:rPr>
          <w:rFonts w:hint="eastAsia" w:ascii="宋体" w:hAnsi="宋体" w:eastAsia="宋体" w:cs="宋体"/>
          <w:sz w:val="24"/>
          <w:szCs w:val="24"/>
          <w:lang w:eastAsia="zh-CN"/>
        </w:rPr>
        <w:t>成交人</w:t>
      </w:r>
      <w:r>
        <w:rPr>
          <w:rFonts w:hint="eastAsia" w:ascii="宋体" w:hAnsi="宋体" w:eastAsia="宋体" w:cs="宋体"/>
          <w:sz w:val="24"/>
          <w:szCs w:val="24"/>
        </w:rPr>
        <w:t>订立背离竞争性谈判文件确定的合同文本以及采购标的、规格型号、采购金额、采购数量、技术和服务要求等实质性内容的协议。</w:t>
      </w:r>
    </w:p>
    <w:p>
      <w:pPr>
        <w:pStyle w:val="12"/>
        <w:keepNext w:val="0"/>
        <w:keepLines w:val="0"/>
        <w:pageBreakBefore w:val="0"/>
        <w:widowControl/>
        <w:kinsoku/>
        <w:wordWrap/>
        <w:overflowPunct/>
        <w:topLinePunct w:val="0"/>
        <w:autoSpaceDE/>
        <w:autoSpaceDN/>
        <w:bidi w:val="0"/>
        <w:adjustRightInd/>
        <w:snapToGrid/>
        <w:spacing w:line="360" w:lineRule="exact"/>
        <w:ind w:firstLine="562" w:firstLineChars="200"/>
        <w:jc w:val="center"/>
        <w:textAlignment w:val="auto"/>
        <w:outlineLvl w:val="2"/>
        <w:rPr>
          <w:rFonts w:hint="eastAsia" w:ascii="宋体" w:hAnsi="宋体" w:eastAsia="宋体" w:cs="宋体"/>
          <w:b/>
          <w:sz w:val="28"/>
          <w:szCs w:val="28"/>
        </w:rPr>
      </w:pPr>
    </w:p>
    <w:p>
      <w:pPr>
        <w:pStyle w:val="12"/>
        <w:keepNext w:val="0"/>
        <w:keepLines w:val="0"/>
        <w:pageBreakBefore w:val="0"/>
        <w:widowControl/>
        <w:kinsoku/>
        <w:wordWrap/>
        <w:overflowPunct/>
        <w:topLinePunct w:val="0"/>
        <w:autoSpaceDE/>
        <w:autoSpaceDN/>
        <w:bidi w:val="0"/>
        <w:adjustRightInd/>
        <w:snapToGrid/>
        <w:spacing w:line="360" w:lineRule="exact"/>
        <w:ind w:firstLine="562" w:firstLineChars="200"/>
        <w:jc w:val="center"/>
        <w:textAlignment w:val="auto"/>
        <w:outlineLvl w:val="2"/>
        <w:rPr>
          <w:rFonts w:hint="eastAsia" w:ascii="宋体" w:hAnsi="宋体" w:eastAsia="宋体" w:cs="宋体"/>
          <w:sz w:val="28"/>
          <w:szCs w:val="28"/>
        </w:rPr>
      </w:pPr>
      <w:r>
        <w:rPr>
          <w:rFonts w:hint="eastAsia" w:ascii="宋体" w:hAnsi="宋体" w:eastAsia="宋体" w:cs="宋体"/>
          <w:b/>
          <w:sz w:val="28"/>
          <w:szCs w:val="28"/>
        </w:rPr>
        <w:t>六、询问、质疑与投诉</w:t>
      </w:r>
    </w:p>
    <w:p>
      <w:pPr>
        <w:pStyle w:val="12"/>
        <w:keepNext w:val="0"/>
        <w:keepLines w:val="0"/>
        <w:pageBreakBefore w:val="0"/>
        <w:widowControl/>
        <w:kinsoku/>
        <w:wordWrap/>
        <w:overflowPunct/>
        <w:topLinePunct w:val="0"/>
        <w:autoSpaceDE/>
        <w:autoSpaceDN/>
        <w:bidi w:val="0"/>
        <w:adjustRightInd/>
        <w:snapToGrid/>
        <w:spacing w:line="360" w:lineRule="exact"/>
        <w:ind w:firstLine="482" w:firstLineChars="200"/>
        <w:jc w:val="both"/>
        <w:textAlignment w:val="auto"/>
        <w:rPr>
          <w:rFonts w:hint="eastAsia" w:ascii="宋体" w:hAnsi="宋体" w:eastAsia="宋体" w:cs="宋体"/>
          <w:sz w:val="24"/>
          <w:szCs w:val="24"/>
        </w:rPr>
      </w:pPr>
      <w:r>
        <w:rPr>
          <w:rFonts w:hint="eastAsia" w:ascii="宋体" w:hAnsi="宋体" w:eastAsia="宋体" w:cs="宋体"/>
          <w:b/>
          <w:sz w:val="24"/>
          <w:szCs w:val="24"/>
        </w:rPr>
        <w:t>19.询问</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19.1潜在供应商或供应商对本次采购活动的有关事项若有疑问，可向采购人或采购代理机构提出询问，采购人或采购代理机构将按照政府采购法及实施条例的有关规定进行答复。</w:t>
      </w:r>
    </w:p>
    <w:p>
      <w:pPr>
        <w:pStyle w:val="12"/>
        <w:keepNext w:val="0"/>
        <w:keepLines w:val="0"/>
        <w:pageBreakBefore w:val="0"/>
        <w:widowControl/>
        <w:kinsoku/>
        <w:wordWrap/>
        <w:overflowPunct/>
        <w:topLinePunct w:val="0"/>
        <w:autoSpaceDE/>
        <w:autoSpaceDN/>
        <w:bidi w:val="0"/>
        <w:adjustRightInd/>
        <w:snapToGrid/>
        <w:spacing w:line="360" w:lineRule="exact"/>
        <w:ind w:firstLine="482" w:firstLineChars="200"/>
        <w:jc w:val="both"/>
        <w:textAlignment w:val="auto"/>
        <w:rPr>
          <w:rFonts w:hint="eastAsia" w:ascii="宋体" w:hAnsi="宋体" w:eastAsia="宋体" w:cs="宋体"/>
          <w:sz w:val="24"/>
          <w:szCs w:val="24"/>
        </w:rPr>
      </w:pPr>
      <w:r>
        <w:rPr>
          <w:rFonts w:hint="eastAsia" w:ascii="宋体" w:hAnsi="宋体" w:eastAsia="宋体" w:cs="宋体"/>
          <w:b/>
          <w:sz w:val="24"/>
          <w:szCs w:val="24"/>
        </w:rPr>
        <w:t>20.质疑</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20.1质疑应在政府采购法及实施条例规定的时效内提出，并符合下列条件：</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20.1.1对谈判文件提出质疑的，质疑人应为潜在供应商，且两者的身份、名称等均应保持一致。对采购过程、结果提出质疑的，质疑人应为供应商，且两者的身份、名称等均应保持一致。提出质疑的供应商应当是参与所质疑项目采购活动的供应商。</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20.1.2质疑人应提交质疑函原件。</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20.1.3质疑函应包括下列主要内容：</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②所质疑项目的基本信息，至少包括：项目编号、项目名称等；</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③所质疑的具体事项（以下简称：“质疑事项”）；</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④质疑人自身权益受到损害的事实依据和证明材料，至少包括：</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a1所质疑的具体事项事实存在的证明材料；</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a2所质疑的具体事项事实导致质疑人自身权益受到损害的证明材料，如：采购文件、采购过程或成交结果违法违规，损害自已合法权益等证明材料；</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⑤针对质疑事项提出的明确请求和法律依据，</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⑥提出质疑的日期以及质疑人代表联系方式，至少包括：姓名、手机、电子信箱、邮寄地址等。</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20.2对不符合前文第20.1条规定的质疑，采购人或采购代理机构将按照下列规定进行处理：</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20.2.1超过质疑时效提交的或者质疑人不是参与所质疑项目采购活动的供应商，书面告知质疑人其质疑不成立的原因和理由。</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20.2.3质疑人修改、补充质疑函超过质疑时效提交的按20.2.1款处理。供应商提交质疑函时，要认真阅读本章第20条关于质疑的相关规定，以免内容或资料不齐，需要修改补充而延误时间。</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20.3对符合前文第20.1条规定的质疑，采购人或采购代理机构将按照政府采购法及实施条例的有关规定进行答复。</w:t>
      </w:r>
    </w:p>
    <w:p>
      <w:pPr>
        <w:pStyle w:val="12"/>
        <w:keepNext w:val="0"/>
        <w:keepLines w:val="0"/>
        <w:pageBreakBefore w:val="0"/>
        <w:widowControl/>
        <w:kinsoku/>
        <w:wordWrap/>
        <w:overflowPunct/>
        <w:topLinePunct w:val="0"/>
        <w:autoSpaceDE/>
        <w:autoSpaceDN/>
        <w:bidi w:val="0"/>
        <w:adjustRightInd/>
        <w:snapToGrid/>
        <w:spacing w:line="360" w:lineRule="exact"/>
        <w:ind w:firstLine="482" w:firstLineChars="200"/>
        <w:jc w:val="both"/>
        <w:textAlignment w:val="auto"/>
        <w:rPr>
          <w:rFonts w:hint="eastAsia" w:ascii="宋体" w:hAnsi="宋体" w:eastAsia="宋体" w:cs="宋体"/>
          <w:sz w:val="24"/>
          <w:szCs w:val="24"/>
        </w:rPr>
      </w:pPr>
      <w:r>
        <w:rPr>
          <w:rFonts w:hint="eastAsia" w:ascii="宋体" w:hAnsi="宋体" w:eastAsia="宋体" w:cs="宋体"/>
          <w:b/>
          <w:sz w:val="24"/>
          <w:szCs w:val="24"/>
        </w:rPr>
        <w:t>21.投诉</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21.1若对质疑答复不满意或质疑答复未在答复期限内作出，质疑人可在答复期限届满之日起15个工作日内向谈判文件中载明的监督管理部门投诉。</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21.2投诉应有明确的请求和必要的证明材料，投诉的事项不得超出已质疑事项的范围。</w:t>
      </w:r>
    </w:p>
    <w:p>
      <w:pPr>
        <w:pStyle w:val="12"/>
        <w:keepNext w:val="0"/>
        <w:keepLines w:val="0"/>
        <w:pageBreakBefore w:val="0"/>
        <w:widowControl/>
        <w:kinsoku/>
        <w:wordWrap/>
        <w:overflowPunct/>
        <w:topLinePunct w:val="0"/>
        <w:autoSpaceDE/>
        <w:autoSpaceDN/>
        <w:bidi w:val="0"/>
        <w:adjustRightInd/>
        <w:snapToGrid/>
        <w:spacing w:line="360" w:lineRule="exact"/>
        <w:ind w:firstLine="562" w:firstLineChars="200"/>
        <w:jc w:val="center"/>
        <w:textAlignment w:val="auto"/>
        <w:outlineLvl w:val="2"/>
        <w:rPr>
          <w:rFonts w:hint="eastAsia" w:ascii="宋体" w:hAnsi="宋体" w:eastAsia="宋体" w:cs="宋体"/>
          <w:b/>
          <w:sz w:val="28"/>
          <w:szCs w:val="28"/>
        </w:rPr>
      </w:pPr>
    </w:p>
    <w:p>
      <w:pPr>
        <w:pStyle w:val="12"/>
        <w:keepNext w:val="0"/>
        <w:keepLines w:val="0"/>
        <w:pageBreakBefore w:val="0"/>
        <w:widowControl/>
        <w:kinsoku/>
        <w:wordWrap/>
        <w:overflowPunct/>
        <w:topLinePunct w:val="0"/>
        <w:autoSpaceDE/>
        <w:autoSpaceDN/>
        <w:bidi w:val="0"/>
        <w:adjustRightInd/>
        <w:snapToGrid/>
        <w:spacing w:line="360" w:lineRule="exact"/>
        <w:ind w:firstLine="562" w:firstLineChars="200"/>
        <w:jc w:val="center"/>
        <w:textAlignment w:val="auto"/>
        <w:outlineLvl w:val="2"/>
        <w:rPr>
          <w:rFonts w:hint="eastAsia" w:ascii="宋体" w:hAnsi="宋体" w:eastAsia="宋体" w:cs="宋体"/>
          <w:sz w:val="28"/>
          <w:szCs w:val="28"/>
        </w:rPr>
      </w:pPr>
      <w:r>
        <w:rPr>
          <w:rFonts w:hint="eastAsia" w:ascii="宋体" w:hAnsi="宋体" w:eastAsia="宋体" w:cs="宋体"/>
          <w:b/>
          <w:sz w:val="28"/>
          <w:szCs w:val="28"/>
        </w:rPr>
        <w:t>七、有关信息公告和监督部门</w:t>
      </w:r>
    </w:p>
    <w:p>
      <w:pPr>
        <w:pStyle w:val="12"/>
        <w:keepNext w:val="0"/>
        <w:keepLines w:val="0"/>
        <w:pageBreakBefore w:val="0"/>
        <w:widowControl/>
        <w:kinsoku/>
        <w:wordWrap/>
        <w:overflowPunct/>
        <w:topLinePunct w:val="0"/>
        <w:autoSpaceDE/>
        <w:autoSpaceDN/>
        <w:bidi w:val="0"/>
        <w:adjustRightInd/>
        <w:snapToGrid/>
        <w:spacing w:line="360" w:lineRule="exact"/>
        <w:ind w:firstLine="482" w:firstLineChars="200"/>
        <w:jc w:val="both"/>
        <w:textAlignment w:val="auto"/>
        <w:rPr>
          <w:rFonts w:hint="eastAsia" w:ascii="宋体" w:hAnsi="宋体" w:eastAsia="宋体" w:cs="宋体"/>
          <w:sz w:val="24"/>
          <w:szCs w:val="24"/>
        </w:rPr>
      </w:pPr>
      <w:r>
        <w:rPr>
          <w:rFonts w:hint="eastAsia" w:ascii="宋体" w:hAnsi="宋体" w:eastAsia="宋体" w:cs="宋体"/>
          <w:b/>
          <w:sz w:val="24"/>
          <w:szCs w:val="24"/>
        </w:rPr>
        <w:t>22.政府采购信息公告媒体</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22.1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22.2信息公告指定媒体：详见竞争性谈判须知前附表第7项。</w:t>
      </w:r>
    </w:p>
    <w:p>
      <w:pPr>
        <w:pStyle w:val="12"/>
        <w:keepNext w:val="0"/>
        <w:keepLines w:val="0"/>
        <w:pageBreakBefore w:val="0"/>
        <w:widowControl/>
        <w:kinsoku/>
        <w:wordWrap/>
        <w:overflowPunct/>
        <w:topLinePunct w:val="0"/>
        <w:autoSpaceDE/>
        <w:autoSpaceDN/>
        <w:bidi w:val="0"/>
        <w:adjustRightInd/>
        <w:snapToGrid/>
        <w:spacing w:line="360" w:lineRule="exact"/>
        <w:ind w:firstLine="482" w:firstLineChars="200"/>
        <w:jc w:val="both"/>
        <w:textAlignment w:val="auto"/>
        <w:rPr>
          <w:rFonts w:hint="eastAsia" w:ascii="宋体" w:hAnsi="宋体" w:eastAsia="宋体" w:cs="宋体"/>
          <w:sz w:val="24"/>
          <w:szCs w:val="24"/>
        </w:rPr>
      </w:pPr>
      <w:r>
        <w:rPr>
          <w:rFonts w:hint="eastAsia" w:ascii="宋体" w:hAnsi="宋体" w:eastAsia="宋体" w:cs="宋体"/>
          <w:b/>
          <w:sz w:val="24"/>
          <w:szCs w:val="24"/>
        </w:rPr>
        <w:t>23.监督管理部门</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23.1谈判采购活动的监督管理部门详见竞争性谈判须知前附表第8项。</w:t>
      </w:r>
    </w:p>
    <w:p>
      <w:pPr>
        <w:pStyle w:val="12"/>
        <w:keepNext w:val="0"/>
        <w:keepLines w:val="0"/>
        <w:pageBreakBefore w:val="0"/>
        <w:widowControl/>
        <w:kinsoku/>
        <w:wordWrap/>
        <w:overflowPunct/>
        <w:topLinePunct w:val="0"/>
        <w:autoSpaceDE/>
        <w:autoSpaceDN/>
        <w:bidi w:val="0"/>
        <w:adjustRightInd/>
        <w:snapToGrid/>
        <w:spacing w:line="360" w:lineRule="exact"/>
        <w:ind w:firstLine="482" w:firstLineChars="200"/>
        <w:jc w:val="center"/>
        <w:textAlignment w:val="auto"/>
        <w:outlineLvl w:val="2"/>
        <w:rPr>
          <w:rFonts w:hint="eastAsia" w:ascii="宋体" w:hAnsi="宋体" w:eastAsia="宋体" w:cs="宋体"/>
          <w:b/>
          <w:sz w:val="24"/>
          <w:szCs w:val="24"/>
        </w:rPr>
      </w:pPr>
    </w:p>
    <w:p>
      <w:pPr>
        <w:pStyle w:val="12"/>
        <w:keepNext w:val="0"/>
        <w:keepLines w:val="0"/>
        <w:pageBreakBefore w:val="0"/>
        <w:widowControl/>
        <w:kinsoku/>
        <w:wordWrap/>
        <w:overflowPunct/>
        <w:topLinePunct w:val="0"/>
        <w:autoSpaceDE/>
        <w:autoSpaceDN/>
        <w:bidi w:val="0"/>
        <w:adjustRightInd/>
        <w:snapToGrid/>
        <w:spacing w:line="360" w:lineRule="exact"/>
        <w:ind w:firstLine="562" w:firstLineChars="200"/>
        <w:jc w:val="center"/>
        <w:textAlignment w:val="auto"/>
        <w:outlineLvl w:val="2"/>
        <w:rPr>
          <w:rFonts w:hint="eastAsia" w:ascii="宋体" w:hAnsi="宋体" w:eastAsia="宋体" w:cs="宋体"/>
          <w:sz w:val="28"/>
          <w:szCs w:val="28"/>
        </w:rPr>
      </w:pPr>
      <w:r>
        <w:rPr>
          <w:rFonts w:hint="eastAsia" w:ascii="宋体" w:hAnsi="宋体" w:eastAsia="宋体" w:cs="宋体"/>
          <w:b/>
          <w:sz w:val="28"/>
          <w:szCs w:val="28"/>
        </w:rPr>
        <w:t>八、政府采购政策</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24、政府采购政策由财政部根据国家的经济和社会发展政策并会同国家有关部委制定，包括但不限于下列管理办法或措施：</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24.1进口产品指通过中国海关报关验放进入中国境内且产自关境外的产品，其中：</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（2）凡在海关特殊监管区域内企业生产或加工（包括从境外进口料件）销往境内其他地区的产品，不作为政府采购项下进口产品。</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（3）对从境外进入海关特殊监管区域，再经办理报关手续后从海关特殊监管区进入境内其他地区的产品，认定为进口产品。</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（4）谈判文件列明不允许或未列明允许进口产品参加报价的，均视为拒绝进口产品参加报价。</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 xml:space="preserve">24.2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24.3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（1）中小企业指符合下列条件的中型、小型、微型企业：</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②符合中小企业划分标准的个体工商户，在政府采购活动中视同中小企业。</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（2）在政府采购活动中，供应商提供的货物、工程或者服务符合下列情形的，享受本办法规定的中小企业扶持政策：</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①在货物采购项目中，货物由中小企业制造，即货物由中小企业生产且使用该中小企业商号或者注册商标；</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②在工程采购项目中，工程由中小企业承建，即工程施工单位为中小企业；</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③在服务采购项目中，服务由中小企业承接，即提供服务的人员为中小企业依照《中华人民共和国劳动合同法》 订立劳动合同的从业人员。</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在货物采购项目中，供应商提供的货物既有中小企业制造货物，也有大型企业制造货物的，不享受本办法规定的中小企业扶持政策。</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以联合体形式参加政府采购活动，联合体各方均为中小企业的，联合体视同中小企业。其中，联合体各方均为小微企业的，联合体视同小微企业。</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（3）供应商应当按照谈判文件明确的采购标的对应行业的划分标准出具中小企业声明函。</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①监狱企业参加采购活动时，应提供由省级以上监狱管理局、戒毒管理局（含新疆生产建设兵团）出具的属于监狱企业的证明文件。</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②监狱企业视同小型、微型企业。</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（5）残疾人福利性单位指同时符合下列条件的单位：</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①安置的残疾人占本单位在职职工人数的比例不低于25%（含25%），并且安置的残疾人人数不少于10人（含10人）；</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②依法与安置的每位残疾人签订了一年以上（含一年）的劳动合同或服务协议；</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③为安置的每位残疾人按月足额缴纳了基本养老保险、基本医疗保险、失业保险、工伤保险和生育保险等社会保险费；</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④通过银行等金融机构向安置的每位残疾人，按月支付了不低于单位所在区县适用的经省级人民政府批准的月最低工资标准的工资；</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⑤提供本单位制造的货物、承担的工程或服务，或提供其他残疾人福利性单位制造的货物（不包括使用非残疾人福利性单位注册商标的货物）。</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12"/>
        <w:keepNext w:val="0"/>
        <w:keepLines w:val="0"/>
        <w:pageBreakBefore w:val="0"/>
        <w:widowControl/>
        <w:kinsoku/>
        <w:wordWrap/>
        <w:overflowPunct/>
        <w:topLinePunct w:val="0"/>
        <w:autoSpaceDE/>
        <w:autoSpaceDN/>
        <w:bidi w:val="0"/>
        <w:adjustRightInd/>
        <w:snapToGrid/>
        <w:spacing w:line="360" w:lineRule="exact"/>
        <w:ind w:firstLine="482" w:firstLineChars="200"/>
        <w:jc w:val="both"/>
        <w:textAlignment w:val="auto"/>
        <w:rPr>
          <w:rFonts w:hint="eastAsia" w:ascii="宋体" w:hAnsi="宋体" w:eastAsia="宋体" w:cs="宋体"/>
          <w:sz w:val="24"/>
          <w:szCs w:val="24"/>
        </w:rPr>
      </w:pPr>
      <w:r>
        <w:rPr>
          <w:rFonts w:hint="eastAsia" w:ascii="宋体" w:hAnsi="宋体" w:eastAsia="宋体" w:cs="宋体"/>
          <w:b/>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24.4信用记录指由财政部确定的有关网站提供的相关主体信用信息。信用记录的查询及使用应符合财政部文件（财库[2016]125号）规定。</w:t>
      </w:r>
    </w:p>
    <w:p>
      <w:pPr>
        <w:pStyle w:val="12"/>
        <w:keepNext w:val="0"/>
        <w:keepLines w:val="0"/>
        <w:pageBreakBefore w:val="0"/>
        <w:widowControl/>
        <w:kinsoku/>
        <w:wordWrap/>
        <w:overflowPunct/>
        <w:topLinePunct w:val="0"/>
        <w:autoSpaceDE/>
        <w:autoSpaceDN/>
        <w:bidi w:val="0"/>
        <w:adjustRightInd/>
        <w:snapToGrid/>
        <w:spacing w:line="360" w:lineRule="exact"/>
        <w:ind w:firstLine="482" w:firstLineChars="200"/>
        <w:jc w:val="center"/>
        <w:textAlignment w:val="auto"/>
        <w:outlineLvl w:val="2"/>
        <w:rPr>
          <w:rFonts w:hint="eastAsia" w:ascii="宋体" w:hAnsi="宋体" w:eastAsia="宋体" w:cs="宋体"/>
          <w:b/>
          <w:sz w:val="24"/>
          <w:szCs w:val="24"/>
        </w:rPr>
      </w:pPr>
    </w:p>
    <w:p>
      <w:pPr>
        <w:pStyle w:val="12"/>
        <w:keepNext w:val="0"/>
        <w:keepLines w:val="0"/>
        <w:pageBreakBefore w:val="0"/>
        <w:widowControl/>
        <w:kinsoku/>
        <w:wordWrap/>
        <w:overflowPunct/>
        <w:topLinePunct w:val="0"/>
        <w:autoSpaceDE/>
        <w:autoSpaceDN/>
        <w:bidi w:val="0"/>
        <w:adjustRightInd/>
        <w:snapToGrid/>
        <w:spacing w:line="360" w:lineRule="exact"/>
        <w:ind w:firstLine="562" w:firstLineChars="200"/>
        <w:jc w:val="center"/>
        <w:textAlignment w:val="auto"/>
        <w:outlineLvl w:val="2"/>
        <w:rPr>
          <w:rFonts w:hint="eastAsia" w:ascii="宋体" w:hAnsi="宋体" w:eastAsia="宋体" w:cs="宋体"/>
          <w:sz w:val="28"/>
          <w:szCs w:val="28"/>
        </w:rPr>
      </w:pPr>
      <w:r>
        <w:rPr>
          <w:rFonts w:hint="eastAsia" w:ascii="宋体" w:hAnsi="宋体" w:eastAsia="宋体" w:cs="宋体"/>
          <w:b/>
          <w:sz w:val="28"/>
          <w:szCs w:val="28"/>
        </w:rPr>
        <w:t>九、根据采购项目特点或政策需要补充的其他内容</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25.履约保证金</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25.1采购人可以根据项目特点和需要，确定是否要求</w:t>
      </w:r>
      <w:r>
        <w:rPr>
          <w:rFonts w:hint="eastAsia" w:ascii="宋体" w:hAnsi="宋体" w:eastAsia="宋体" w:cs="宋体"/>
          <w:sz w:val="24"/>
          <w:szCs w:val="24"/>
          <w:lang w:eastAsia="zh-CN"/>
        </w:rPr>
        <w:t>成交人</w:t>
      </w:r>
      <w:r>
        <w:rPr>
          <w:rFonts w:hint="eastAsia" w:ascii="宋体" w:hAnsi="宋体" w:eastAsia="宋体" w:cs="宋体"/>
          <w:sz w:val="24"/>
          <w:szCs w:val="24"/>
        </w:rPr>
        <w:t>在合同签订前，按照谈判文件规定的时间、形式、金额提交履约保证金，履约保证金的数额不超过</w:t>
      </w:r>
      <w:r>
        <w:rPr>
          <w:rFonts w:hint="eastAsia" w:ascii="宋体" w:hAnsi="宋体" w:eastAsia="宋体" w:cs="宋体"/>
          <w:sz w:val="24"/>
          <w:szCs w:val="24"/>
          <w:lang w:val="en-US" w:eastAsia="zh-CN"/>
        </w:rPr>
        <w:t>成交</w:t>
      </w:r>
      <w:r>
        <w:rPr>
          <w:rFonts w:hint="eastAsia" w:ascii="宋体" w:hAnsi="宋体" w:eastAsia="宋体" w:cs="宋体"/>
          <w:sz w:val="24"/>
          <w:szCs w:val="24"/>
        </w:rPr>
        <w:t>合同金额的10%。</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25.2谈判文件要求在合同签订前提交履约保证金，如果</w:t>
      </w:r>
      <w:r>
        <w:rPr>
          <w:rFonts w:hint="eastAsia" w:ascii="宋体" w:hAnsi="宋体" w:eastAsia="宋体" w:cs="宋体"/>
          <w:sz w:val="24"/>
          <w:szCs w:val="24"/>
          <w:lang w:eastAsia="zh-CN"/>
        </w:rPr>
        <w:t>成交人</w:t>
      </w:r>
      <w:r>
        <w:rPr>
          <w:rFonts w:hint="eastAsia" w:ascii="宋体" w:hAnsi="宋体" w:eastAsia="宋体" w:cs="宋体"/>
          <w:sz w:val="24"/>
          <w:szCs w:val="24"/>
        </w:rPr>
        <w:t>无故拖延或者拒不提交履约保证金的，则视为</w:t>
      </w:r>
      <w:r>
        <w:rPr>
          <w:rFonts w:hint="eastAsia" w:ascii="宋体" w:hAnsi="宋体" w:eastAsia="宋体" w:cs="宋体"/>
          <w:sz w:val="24"/>
          <w:szCs w:val="24"/>
          <w:lang w:eastAsia="zh-CN"/>
        </w:rPr>
        <w:t>成交人</w:t>
      </w:r>
      <w:r>
        <w:rPr>
          <w:rFonts w:hint="eastAsia" w:ascii="宋体" w:hAnsi="宋体" w:eastAsia="宋体" w:cs="宋体"/>
          <w:sz w:val="24"/>
          <w:szCs w:val="24"/>
        </w:rPr>
        <w:t>拒绝与采购人签订合同，该</w:t>
      </w:r>
      <w:r>
        <w:rPr>
          <w:rFonts w:hint="eastAsia" w:ascii="宋体" w:hAnsi="宋体" w:eastAsia="宋体" w:cs="宋体"/>
          <w:sz w:val="24"/>
          <w:szCs w:val="24"/>
          <w:lang w:eastAsia="zh-CN"/>
        </w:rPr>
        <w:t>成交人</w:t>
      </w:r>
      <w:r>
        <w:rPr>
          <w:rFonts w:hint="eastAsia" w:ascii="宋体" w:hAnsi="宋体" w:eastAsia="宋体" w:cs="宋体"/>
          <w:sz w:val="24"/>
          <w:szCs w:val="24"/>
        </w:rPr>
        <w:t>将承担违法行为的法律责任。</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26.其他新增内容：</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26.1根据采购项目特点或政策需要补充的其他新增内容详见竞争性谈判须知前附表第9项。</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26.2本项目中如涉及商品包装和快递包装的，其包装需求标准应不低于《关于印发〈商品包装政府采购需求标准(试行)〉、〈快递包装政府采购需求标准(试行)〉的通知》（财办库〔2020〕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w:t>
      </w:r>
      <w:r>
        <w:rPr>
          <w:rFonts w:hint="eastAsia" w:ascii="宋体" w:hAnsi="宋体" w:eastAsia="宋体" w:cs="宋体"/>
          <w:sz w:val="24"/>
          <w:szCs w:val="24"/>
          <w:lang w:eastAsia="zh-CN"/>
        </w:rPr>
        <w:t>成交人</w:t>
      </w:r>
      <w:r>
        <w:rPr>
          <w:rFonts w:hint="eastAsia" w:ascii="宋体" w:hAnsi="宋体" w:eastAsia="宋体" w:cs="宋体"/>
          <w:sz w:val="24"/>
          <w:szCs w:val="24"/>
        </w:rPr>
        <w:t>双方签订合同及验收环节，应包含上述包装要求的条款。</w:t>
      </w:r>
    </w:p>
    <w:p>
      <w:pPr>
        <w:pStyle w:val="12"/>
        <w:rPr>
          <w:rFonts w:hint="eastAsia" w:ascii="宋体" w:hAnsi="宋体" w:eastAsia="宋体" w:cs="宋体"/>
          <w:lang w:eastAsia="zh-CN"/>
        </w:rPr>
      </w:pPr>
      <w:r>
        <w:rPr>
          <w:rFonts w:hint="eastAsia" w:ascii="宋体" w:hAnsi="宋体" w:eastAsia="宋体" w:cs="宋体"/>
        </w:rPr>
        <w:t xml:space="preserve"> </w:t>
      </w:r>
    </w:p>
    <w:p>
      <w:pPr>
        <w:pStyle w:val="12"/>
        <w:rPr>
          <w:rFonts w:hint="eastAsia" w:ascii="宋体" w:hAnsi="宋体" w:eastAsia="宋体" w:cs="宋体"/>
        </w:rPr>
      </w:pPr>
      <w:r>
        <w:rPr>
          <w:rFonts w:hint="eastAsia" w:ascii="宋体" w:hAnsi="宋体" w:eastAsia="宋体" w:cs="宋体"/>
        </w:rPr>
        <w:br w:type="page"/>
      </w:r>
    </w:p>
    <w:p>
      <w:pPr>
        <w:pStyle w:val="12"/>
        <w:jc w:val="center"/>
        <w:outlineLvl w:val="1"/>
        <w:rPr>
          <w:rFonts w:hint="eastAsia" w:ascii="宋体" w:hAnsi="宋体" w:eastAsia="宋体" w:cs="宋体"/>
        </w:rPr>
      </w:pPr>
      <w:r>
        <w:rPr>
          <w:rFonts w:hint="eastAsia" w:ascii="宋体" w:hAnsi="宋体" w:eastAsia="宋体" w:cs="宋体"/>
          <w:b/>
          <w:sz w:val="36"/>
        </w:rPr>
        <w:t>第三章 采购内容及要求</w:t>
      </w:r>
    </w:p>
    <w:p>
      <w:pPr>
        <w:pStyle w:val="12"/>
        <w:jc w:val="both"/>
        <w:outlineLvl w:val="2"/>
        <w:rPr>
          <w:rFonts w:hint="eastAsia" w:ascii="宋体" w:hAnsi="宋体" w:eastAsia="宋体" w:cs="宋体"/>
          <w:sz w:val="24"/>
          <w:szCs w:val="24"/>
        </w:rPr>
      </w:pPr>
      <w:r>
        <w:rPr>
          <w:rFonts w:hint="eastAsia" w:ascii="宋体" w:hAnsi="宋体" w:eastAsia="宋体" w:cs="宋体"/>
          <w:b/>
          <w:sz w:val="24"/>
          <w:szCs w:val="24"/>
        </w:rPr>
        <w:t>一、（根据本项目实际情况，填写“采购标的”或“项目概况”）</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outlineLvl w:val="2"/>
        <w:rPr>
          <w:rFonts w:hint="eastAsia" w:ascii="宋体" w:hAnsi="宋体" w:eastAsia="宋体" w:cs="宋体"/>
          <w:b w:val="0"/>
          <w:bCs/>
          <w:sz w:val="24"/>
          <w:szCs w:val="24"/>
        </w:rPr>
      </w:pPr>
      <w:r>
        <w:rPr>
          <w:rFonts w:hint="eastAsia" w:ascii="宋体" w:hAnsi="宋体" w:eastAsia="宋体" w:cs="宋体"/>
          <w:b w:val="0"/>
          <w:bCs/>
          <w:sz w:val="24"/>
          <w:szCs w:val="24"/>
        </w:rPr>
        <w:t>1.本项目为</w:t>
      </w:r>
      <w:r>
        <w:rPr>
          <w:rFonts w:hint="eastAsia" w:ascii="宋体" w:hAnsi="宋体" w:eastAsia="宋体" w:cs="宋体"/>
          <w:b w:val="0"/>
          <w:bCs/>
          <w:sz w:val="24"/>
          <w:szCs w:val="24"/>
          <w:lang w:eastAsia="zh-CN"/>
        </w:rPr>
        <w:t>省人防**网光纤电路租用项目（二次）</w:t>
      </w:r>
      <w:r>
        <w:rPr>
          <w:rFonts w:hint="eastAsia" w:ascii="宋体" w:hAnsi="宋体" w:eastAsia="宋体" w:cs="宋体"/>
          <w:b w:val="0"/>
          <w:bCs/>
          <w:sz w:val="24"/>
          <w:szCs w:val="24"/>
        </w:rPr>
        <w:t>，服务年限为</w:t>
      </w:r>
      <w:r>
        <w:rPr>
          <w:rFonts w:hint="eastAsia" w:ascii="宋体" w:hAnsi="宋体" w:eastAsia="宋体" w:cs="宋体"/>
          <w:b w:val="0"/>
          <w:bCs/>
          <w:sz w:val="24"/>
          <w:szCs w:val="24"/>
          <w:lang w:val="en-US" w:eastAsia="zh-CN"/>
        </w:rPr>
        <w:t>3</w:t>
      </w:r>
      <w:r>
        <w:rPr>
          <w:rFonts w:hint="eastAsia" w:ascii="宋体" w:hAnsi="宋体" w:eastAsia="宋体" w:cs="宋体"/>
          <w:b w:val="0"/>
          <w:bCs/>
          <w:sz w:val="24"/>
          <w:szCs w:val="24"/>
        </w:rPr>
        <w:t>年。</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outlineLvl w:val="2"/>
        <w:rPr>
          <w:rFonts w:hint="eastAsia" w:ascii="宋体" w:hAnsi="宋体" w:eastAsia="宋体" w:cs="宋体"/>
          <w:b w:val="0"/>
          <w:bCs/>
          <w:sz w:val="24"/>
          <w:szCs w:val="24"/>
        </w:rPr>
      </w:pPr>
      <w:r>
        <w:rPr>
          <w:rFonts w:hint="eastAsia" w:ascii="宋体" w:hAnsi="宋体" w:eastAsia="宋体" w:cs="宋体"/>
          <w:b w:val="0"/>
          <w:bCs/>
          <w:sz w:val="24"/>
          <w:szCs w:val="24"/>
        </w:rPr>
        <w:t>2.</w:t>
      </w:r>
      <w:r>
        <w:rPr>
          <w:rFonts w:hint="eastAsia" w:ascii="宋体" w:hAnsi="宋体" w:eastAsia="宋体" w:cs="宋体"/>
          <w:b w:val="0"/>
          <w:bCs/>
          <w:sz w:val="24"/>
          <w:szCs w:val="24"/>
          <w:lang w:val="en-US" w:eastAsia="zh-CN"/>
        </w:rPr>
        <w:t>响应</w:t>
      </w:r>
      <w:r>
        <w:rPr>
          <w:rFonts w:hint="eastAsia" w:ascii="宋体" w:hAnsi="宋体" w:eastAsia="宋体" w:cs="宋体"/>
          <w:b w:val="0"/>
          <w:bCs/>
          <w:sz w:val="24"/>
          <w:szCs w:val="24"/>
        </w:rPr>
        <w:t>采用一次性报价，费用应包含运输费、现场装卸费、过路费、保险费、管理费、税费、利润、人工费、安装费、运营费以及其他所有相关费用，而未列入总报价的一切费用均视为</w:t>
      </w:r>
      <w:r>
        <w:rPr>
          <w:rFonts w:hint="eastAsia" w:ascii="宋体" w:hAnsi="宋体" w:eastAsia="宋体" w:cs="宋体"/>
          <w:b w:val="0"/>
          <w:bCs/>
          <w:sz w:val="24"/>
          <w:szCs w:val="24"/>
          <w:lang w:val="en-US" w:eastAsia="zh-CN"/>
        </w:rPr>
        <w:t>供应商</w:t>
      </w:r>
      <w:r>
        <w:rPr>
          <w:rFonts w:hint="eastAsia" w:ascii="宋体" w:hAnsi="宋体" w:eastAsia="宋体" w:cs="宋体"/>
          <w:b w:val="0"/>
          <w:bCs/>
          <w:sz w:val="24"/>
          <w:szCs w:val="24"/>
        </w:rPr>
        <w:t>优惠采购方，结算时不再调整。</w:t>
      </w:r>
    </w:p>
    <w:p>
      <w:pPr>
        <w:pStyle w:val="12"/>
        <w:spacing w:line="360" w:lineRule="exact"/>
        <w:ind w:firstLine="480" w:firstLineChars="200"/>
        <w:jc w:val="both"/>
        <w:outlineLvl w:val="2"/>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3.本项目为延续项目，上个项目合同截止日期为2024年4月13日，每月租赁费用17300元；本次成交单位签订合同后，须按照17300元/月的价格，承担向原成交人支付2024年4月13日至交付日期之间光纤电路租赁费用。</w:t>
      </w:r>
    </w:p>
    <w:p>
      <w:pPr>
        <w:pStyle w:val="12"/>
        <w:jc w:val="both"/>
        <w:outlineLvl w:val="2"/>
        <w:rPr>
          <w:rFonts w:hint="eastAsia" w:ascii="宋体" w:hAnsi="宋体" w:eastAsia="宋体" w:cs="宋体"/>
          <w:b/>
          <w:sz w:val="24"/>
          <w:szCs w:val="24"/>
        </w:rPr>
      </w:pPr>
    </w:p>
    <w:p>
      <w:pPr>
        <w:pStyle w:val="12"/>
        <w:jc w:val="both"/>
        <w:outlineLvl w:val="2"/>
        <w:rPr>
          <w:rFonts w:hint="eastAsia" w:ascii="宋体" w:hAnsi="宋体" w:eastAsia="宋体" w:cs="宋体"/>
          <w:sz w:val="24"/>
          <w:szCs w:val="24"/>
        </w:rPr>
      </w:pPr>
      <w:r>
        <w:rPr>
          <w:rFonts w:hint="eastAsia" w:ascii="宋体" w:hAnsi="宋体" w:eastAsia="宋体" w:cs="宋体"/>
          <w:b/>
          <w:sz w:val="24"/>
          <w:szCs w:val="24"/>
        </w:rPr>
        <w:t>二、技术和服务要求</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以下</w:t>
      </w:r>
      <w:r>
        <w:rPr>
          <w:rFonts w:hint="eastAsia" w:ascii="宋体" w:hAnsi="宋体" w:eastAsia="宋体" w:cs="宋体"/>
          <w:b/>
          <w:sz w:val="24"/>
          <w:szCs w:val="24"/>
        </w:rPr>
        <w:t>全部内容均为“以‘★’标示的内容”，即“均为不允许负偏离的实质性要求”</w:t>
      </w:r>
      <w:r>
        <w:rPr>
          <w:rFonts w:hint="eastAsia" w:ascii="宋体" w:hAnsi="宋体" w:eastAsia="宋体" w:cs="宋体"/>
          <w:b/>
          <w:sz w:val="24"/>
          <w:szCs w:val="24"/>
          <w:lang w:eastAsia="zh-CN"/>
        </w:rPr>
        <w:t>）</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outlineLvl w:val="2"/>
        <w:rPr>
          <w:rFonts w:hint="eastAsia" w:ascii="宋体" w:hAnsi="宋体" w:eastAsia="宋体" w:cs="宋体"/>
          <w:b w:val="0"/>
          <w:bCs/>
          <w:sz w:val="24"/>
          <w:szCs w:val="24"/>
        </w:rPr>
      </w:pPr>
      <w:r>
        <w:rPr>
          <w:rFonts w:hint="eastAsia" w:ascii="宋体" w:hAnsi="宋体" w:eastAsia="宋体" w:cs="宋体"/>
          <w:b w:val="0"/>
          <w:bCs/>
          <w:sz w:val="24"/>
          <w:szCs w:val="24"/>
        </w:rPr>
        <w:t>（一）提供省市之间双路由专线光纤线路，相关线路、设备需符合国际ITU-T标准、中国国家标准、通信行业标准的要求。</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outlineLvl w:val="2"/>
        <w:rPr>
          <w:rFonts w:hint="eastAsia" w:ascii="宋体" w:hAnsi="宋体" w:eastAsia="宋体" w:cs="宋体"/>
          <w:b w:val="0"/>
          <w:bCs/>
          <w:sz w:val="24"/>
          <w:szCs w:val="24"/>
        </w:rPr>
      </w:pPr>
      <w:r>
        <w:rPr>
          <w:rFonts w:hint="eastAsia" w:ascii="宋体" w:hAnsi="宋体" w:eastAsia="宋体" w:cs="宋体"/>
          <w:b w:val="0"/>
          <w:bCs/>
          <w:sz w:val="24"/>
          <w:szCs w:val="24"/>
        </w:rPr>
        <w:t>（二）省本级中心端传输设备采用双路由设计，通过两个不同局向光缆接入。</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outlineLvl w:val="2"/>
        <w:rPr>
          <w:rFonts w:hint="eastAsia" w:ascii="宋体" w:hAnsi="宋体" w:eastAsia="宋体" w:cs="宋体"/>
          <w:b w:val="0"/>
          <w:bCs/>
          <w:sz w:val="24"/>
          <w:szCs w:val="24"/>
        </w:rPr>
      </w:pPr>
      <w:r>
        <w:rPr>
          <w:rFonts w:hint="eastAsia" w:ascii="宋体" w:hAnsi="宋体" w:eastAsia="宋体" w:cs="宋体"/>
          <w:b w:val="0"/>
          <w:bCs/>
          <w:sz w:val="24"/>
          <w:szCs w:val="24"/>
        </w:rPr>
        <w:t>（三）以独享的方式实现福建省人防办至九地市及平潭综合</w:t>
      </w:r>
      <w:r>
        <w:rPr>
          <w:rFonts w:hint="eastAsia" w:ascii="宋体" w:hAnsi="宋体" w:eastAsia="宋体" w:cs="宋体"/>
          <w:b w:val="0"/>
          <w:bCs/>
          <w:sz w:val="24"/>
          <w:szCs w:val="24"/>
          <w:lang w:eastAsia="zh-CN"/>
        </w:rPr>
        <w:t>实</w:t>
      </w:r>
      <w:bookmarkStart w:id="11" w:name="_GoBack"/>
      <w:bookmarkEnd w:id="11"/>
      <w:r>
        <w:rPr>
          <w:rFonts w:hint="eastAsia" w:ascii="宋体" w:hAnsi="宋体" w:eastAsia="宋体" w:cs="宋体"/>
          <w:b w:val="0"/>
          <w:bCs/>
          <w:sz w:val="24"/>
          <w:szCs w:val="24"/>
        </w:rPr>
        <w:t>验区人防办的专线光纤点对点、点对多点和组网通信需求。</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outlineLvl w:val="2"/>
        <w:rPr>
          <w:rFonts w:hint="eastAsia" w:ascii="宋体" w:hAnsi="宋体" w:eastAsia="宋体" w:cs="宋体"/>
          <w:b w:val="0"/>
          <w:bCs/>
          <w:sz w:val="24"/>
          <w:szCs w:val="24"/>
        </w:rPr>
      </w:pPr>
      <w:r>
        <w:rPr>
          <w:rFonts w:hint="eastAsia" w:ascii="宋体" w:hAnsi="宋体" w:eastAsia="宋体" w:cs="宋体"/>
          <w:b w:val="0"/>
          <w:bCs/>
          <w:sz w:val="24"/>
          <w:szCs w:val="24"/>
        </w:rPr>
        <w:t>（四）光纤接入网总带宽: 20M (固定带宽)。分为10M、4M、4M、2M四条逻辑线路，上述四条逻辑线路均须提供独立的单模光纤接口、RJ45 网络接口、E1接口。</w:t>
      </w:r>
    </w:p>
    <w:p>
      <w:pPr>
        <w:pStyle w:val="12"/>
        <w:keepNext w:val="0"/>
        <w:keepLines w:val="0"/>
        <w:pageBreakBefore w:val="0"/>
        <w:widowControl/>
        <w:kinsoku/>
        <w:wordWrap/>
        <w:overflowPunct/>
        <w:topLinePunct w:val="0"/>
        <w:autoSpaceDE/>
        <w:autoSpaceDN/>
        <w:bidi w:val="0"/>
        <w:adjustRightInd/>
        <w:snapToGrid/>
        <w:spacing w:line="360" w:lineRule="exact"/>
        <w:ind w:firstLine="480" w:firstLineChars="200"/>
        <w:jc w:val="both"/>
        <w:textAlignment w:val="auto"/>
        <w:outlineLvl w:val="2"/>
        <w:rPr>
          <w:rFonts w:hint="eastAsia" w:ascii="宋体" w:hAnsi="宋体" w:eastAsia="宋体" w:cs="宋体"/>
          <w:b w:val="0"/>
          <w:bCs/>
          <w:sz w:val="24"/>
          <w:szCs w:val="24"/>
        </w:rPr>
      </w:pPr>
      <w:r>
        <w:rPr>
          <w:rFonts w:hint="eastAsia" w:ascii="宋体" w:hAnsi="宋体" w:eastAsia="宋体" w:cs="宋体"/>
          <w:b w:val="0"/>
          <w:bCs/>
          <w:sz w:val="24"/>
          <w:szCs w:val="24"/>
        </w:rPr>
        <w:t>（五）提供相关网络设备及光纤成端服务。</w:t>
      </w:r>
    </w:p>
    <w:p>
      <w:pPr>
        <w:pStyle w:val="12"/>
        <w:jc w:val="both"/>
        <w:outlineLvl w:val="2"/>
        <w:rPr>
          <w:rFonts w:hint="eastAsia" w:ascii="宋体" w:hAnsi="宋体" w:eastAsia="宋体" w:cs="宋体"/>
          <w:b/>
          <w:sz w:val="24"/>
          <w:szCs w:val="24"/>
        </w:rPr>
      </w:pPr>
    </w:p>
    <w:p>
      <w:pPr>
        <w:pStyle w:val="12"/>
        <w:jc w:val="both"/>
        <w:outlineLvl w:val="2"/>
        <w:rPr>
          <w:rFonts w:hint="eastAsia" w:ascii="宋体" w:hAnsi="宋体" w:eastAsia="宋体" w:cs="宋体"/>
          <w:sz w:val="24"/>
          <w:szCs w:val="24"/>
          <w:lang w:eastAsia="zh-CN"/>
        </w:rPr>
      </w:pPr>
      <w:r>
        <w:rPr>
          <w:rFonts w:hint="eastAsia" w:ascii="宋体" w:hAnsi="宋体" w:eastAsia="宋体" w:cs="宋体"/>
          <w:b/>
          <w:sz w:val="24"/>
          <w:szCs w:val="24"/>
        </w:rPr>
        <w:t>三、商务条件</w:t>
      </w:r>
      <w:r>
        <w:rPr>
          <w:rFonts w:hint="eastAsia" w:ascii="宋体" w:hAnsi="宋体" w:eastAsia="宋体" w:cs="宋体"/>
          <w:b/>
          <w:sz w:val="24"/>
          <w:szCs w:val="24"/>
          <w:lang w:eastAsia="zh-CN"/>
        </w:rPr>
        <w:t>（</w:t>
      </w:r>
      <w:r>
        <w:rPr>
          <w:rFonts w:hint="eastAsia" w:ascii="宋体" w:hAnsi="宋体" w:eastAsia="宋体" w:cs="宋体"/>
          <w:b/>
          <w:sz w:val="24"/>
          <w:szCs w:val="24"/>
          <w:lang w:val="en-US" w:eastAsia="zh-CN"/>
        </w:rPr>
        <w:t>以下</w:t>
      </w:r>
      <w:r>
        <w:rPr>
          <w:rFonts w:hint="eastAsia" w:ascii="宋体" w:hAnsi="宋体" w:eastAsia="宋体" w:cs="宋体"/>
          <w:b/>
          <w:sz w:val="24"/>
          <w:szCs w:val="24"/>
        </w:rPr>
        <w:t>全部内容均为“以‘★’标示的内容”，即“均为不允许负偏离的实质性要求”</w:t>
      </w:r>
      <w:r>
        <w:rPr>
          <w:rFonts w:hint="eastAsia" w:ascii="宋体" w:hAnsi="宋体" w:eastAsia="宋体" w:cs="宋体"/>
          <w:b/>
          <w:sz w:val="24"/>
          <w:szCs w:val="24"/>
          <w:lang w:eastAsia="zh-CN"/>
        </w:rPr>
        <w:t>）</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（一）交付地点：采购人指定地点。 </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（二）交付时间：合同签订10个工作日内完成。</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（三）交付条件：采购人验收合格后。</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（四）是否收取履约保证金：否。</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（五）合同期限：2024年6月至2027年4月</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验收标准和验收方法：设备按行业标准进行验收。产品质量达到设计要求，安装调试各项指标符合技术参数要求；计量设备应能通过计量部门的验收。实行现场验收时，由成交人负责并会同采购方及有关专家进行验收。</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七）支付方式：租用费用分三年支付。货到安装、调试、试运行、按合同要求验收合格，试运行一个月后未发现质量问题的情况下付首年合同价款(实际使用期限不足一年的，按照实际租金期限计算租金；成交人须在申请付款时出具全额含税发票)。合同履行期间，采购人于每年4月支付当年合同价款（实际使用期限不足一年的，按照实际租金期限计算租金；成交人须在申请付款时出具全额含税发票）。</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（八）安装和调试：成交人负责派厂家技术人员到现场进行免费安装调试，直至验收合格；成交人应在设备运抵现场一周前，向采购方提供设备安装调试及运行的进度计划表。</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（九）技术培训：成交人应负责对采购方人员进行现场培训，直至采购方人员能完全操作和维护设备。</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（十）质量保证（修）期：设备保修三年。质保期从最终验收合格之日起开始计算。</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（十一）故障响应时间：成交人提供传输服务，并负责日常维护、</w:t>
      </w:r>
      <w:r>
        <w:rPr>
          <w:rFonts w:hint="eastAsia" w:ascii="宋体" w:hAnsi="宋体" w:eastAsia="宋体" w:cs="宋体"/>
          <w:sz w:val="24"/>
          <w:szCs w:val="24"/>
          <w:lang w:val="zh-CN" w:eastAsia="zh-CN"/>
        </w:rPr>
        <w:t>技术支持，</w:t>
      </w:r>
      <w:r>
        <w:rPr>
          <w:rFonts w:hint="eastAsia" w:ascii="宋体" w:hAnsi="宋体" w:eastAsia="宋体" w:cs="宋体"/>
          <w:sz w:val="24"/>
          <w:szCs w:val="24"/>
          <w:lang w:val="en-US" w:eastAsia="zh-CN"/>
        </w:rPr>
        <w:t>在保修期内要求经常回访，</w:t>
      </w:r>
      <w:r>
        <w:rPr>
          <w:rFonts w:hint="eastAsia" w:ascii="宋体" w:hAnsi="宋体" w:eastAsia="宋体" w:cs="宋体"/>
          <w:sz w:val="24"/>
          <w:szCs w:val="24"/>
          <w:highlight w:val="none"/>
          <w:lang w:val="en-US" w:eastAsia="zh-CN"/>
        </w:rPr>
        <w:t>有问题做到及时处理。成交人</w:t>
      </w:r>
      <w:r>
        <w:rPr>
          <w:rFonts w:hint="eastAsia" w:ascii="宋体" w:hAnsi="宋体" w:eastAsia="宋体" w:cs="宋体"/>
          <w:sz w:val="24"/>
          <w:szCs w:val="24"/>
          <w:highlight w:val="none"/>
          <w:lang w:val="zh-CN" w:eastAsia="zh-CN"/>
        </w:rPr>
        <w:t>提供7*24小时故障响应。由于</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eastAsia="zh-CN"/>
        </w:rPr>
        <w:t>传输服务故障，影响采购方正常使用的，除不可抗力等因素发生的意外事件外，恢复阻断时限最长不超过6小时。传输通道恢复阻断超过8小时减免该条电路当月服务费的25%；恢复阻断超过10小时减免该条电路当月服务费的50%；恢复阻断超过12小时减免该条电路当月服务费的75%；恢复阻断超过14小时减免该条传输通道当月服务费。</w:t>
      </w:r>
      <w:r>
        <w:rPr>
          <w:rFonts w:hint="eastAsia" w:ascii="宋体" w:hAnsi="宋体" w:eastAsia="宋体" w:cs="宋体"/>
          <w:sz w:val="24"/>
          <w:szCs w:val="24"/>
          <w:highlight w:val="none"/>
          <w:lang w:val="en-US" w:eastAsia="zh-CN"/>
        </w:rPr>
        <w:t>如24小时内无法修复的设备，成交人应提供同等配置的同品牌同型号设备供采购方使用。保修期内如同一故障发生三次，或在两个月内无法修复，成交人无条件换货；如保修期内因故障停机，按停机时间的双倍顺延保修期；保修期结束后，成交人仍应负责提供终身维修服务，但只能收取零配件费。</w:t>
      </w:r>
    </w:p>
    <w:p>
      <w:pPr>
        <w:keepNext w:val="0"/>
        <w:keepLines w:val="0"/>
        <w:pageBreakBefore w:val="0"/>
        <w:widowControl w:val="0"/>
        <w:kinsoku/>
        <w:wordWrap/>
        <w:overflowPunct/>
        <w:topLinePunct w:val="0"/>
        <w:autoSpaceDE/>
        <w:autoSpaceDN/>
        <w:bidi w:val="0"/>
        <w:adjustRightInd/>
        <w:snapToGrid w:val="0"/>
        <w:spacing w:line="360" w:lineRule="exact"/>
        <w:ind w:firstLine="480" w:firstLineChars="200"/>
        <w:jc w:val="left"/>
        <w:textAlignment w:val="auto"/>
        <w:rPr>
          <w:rFonts w:hint="default" w:ascii="宋体" w:hAnsi="宋体" w:eastAsia="宋体" w:cs="宋体"/>
          <w:sz w:val="24"/>
          <w:szCs w:val="24"/>
          <w:lang w:val="en-US" w:eastAsia="zh-CN"/>
        </w:rPr>
      </w:pPr>
      <w:r>
        <w:rPr>
          <w:rFonts w:hint="eastAsia" w:ascii="宋体" w:hAnsi="宋体" w:eastAsia="宋体" w:cs="宋体"/>
          <w:sz w:val="24"/>
          <w:szCs w:val="24"/>
          <w:highlight w:val="none"/>
          <w:lang w:val="en-US" w:eastAsia="zh-CN"/>
        </w:rPr>
        <w:t>（十二）专用工具及备品备件（如有）：成交人应提供一套维修所需的专用工具及其清单，并提供主要备品备件及其清单（含价格</w:t>
      </w:r>
      <w:r>
        <w:rPr>
          <w:rFonts w:hint="eastAsia" w:ascii="宋体" w:hAnsi="宋体" w:eastAsia="宋体" w:cs="宋体"/>
          <w:sz w:val="24"/>
          <w:szCs w:val="24"/>
          <w:lang w:val="en-US" w:eastAsia="zh-CN"/>
        </w:rPr>
        <w:t>清单），其费用包括在响应总价内。如涉及使用易耗品及材料应提供其市场报价及供货价。</w:t>
      </w:r>
    </w:p>
    <w:p>
      <w:pPr>
        <w:pStyle w:val="13"/>
        <w:keepNext w:val="0"/>
        <w:keepLines w:val="0"/>
        <w:pageBreakBefore w:val="0"/>
        <w:widowControl w:val="0"/>
        <w:kinsoku/>
        <w:wordWrap/>
        <w:topLinePunct w:val="0"/>
        <w:bidi w:val="0"/>
        <w:spacing w:line="360" w:lineRule="exact"/>
        <w:ind w:firstLine="480" w:firstLineChars="200"/>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rPr>
        <w:t>（十三）违约条款：成交人未于</w:t>
      </w:r>
      <w:r>
        <w:rPr>
          <w:rFonts w:hint="eastAsia" w:ascii="宋体" w:hAnsi="宋体" w:eastAsia="宋体" w:cs="宋体"/>
          <w:sz w:val="24"/>
          <w:szCs w:val="24"/>
          <w:lang w:val="en-US" w:eastAsia="zh-CN"/>
        </w:rPr>
        <w:t>交付时间内提供符合验收标准的项目成果，自交付时间经过之日起，每逾期应按月度租金的15%向采购方支付违约金。成交人提供的项目成果在试运行期间出现质量问题的，成交人应立即整改并重新计算试运行期限，达到试运行一个月内未发现质量问题的条件后开始计算首年度租金。成交人不履行双方约定或未完全履行双方约定超过15个工作日的，采购方有权终止双方就本项目的合作。</w:t>
      </w:r>
    </w:p>
    <w:p>
      <w:pPr>
        <w:pStyle w:val="12"/>
        <w:keepNext w:val="0"/>
        <w:keepLines w:val="0"/>
        <w:pageBreakBefore w:val="0"/>
        <w:kinsoku/>
        <w:wordWrap/>
        <w:topLinePunct w:val="0"/>
        <w:bidi w:val="0"/>
        <w:spacing w:line="360" w:lineRule="exact"/>
        <w:ind w:firstLine="480" w:firstLineChars="200"/>
        <w:jc w:val="both"/>
        <w:outlineLvl w:val="2"/>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十四）保密要求：鉴于采购人办公性质的特殊性，成交人对因实施本项目而接触、获得的采购人（含相关分支机构）工作信息负有保密责任。造成泄密问题，应按保密法第五十条（互联网及其它公共信息网络运营商、服务商违反本法第二十八条规定的，由公安机关或者国家安全机关、信息产业主管部门按照各自职责分工依法予以处罚。）追究法律责任。</w:t>
      </w:r>
    </w:p>
    <w:p>
      <w:pPr>
        <w:pStyle w:val="12"/>
        <w:jc w:val="both"/>
        <w:outlineLvl w:val="2"/>
        <w:rPr>
          <w:rFonts w:hint="eastAsia" w:ascii="宋体" w:hAnsi="宋体" w:eastAsia="宋体" w:cs="宋体"/>
          <w:b/>
          <w:sz w:val="24"/>
          <w:szCs w:val="24"/>
        </w:rPr>
      </w:pPr>
    </w:p>
    <w:p>
      <w:pPr>
        <w:pStyle w:val="12"/>
        <w:jc w:val="both"/>
        <w:outlineLvl w:val="2"/>
        <w:rPr>
          <w:rFonts w:hint="eastAsia" w:ascii="宋体" w:hAnsi="宋体" w:eastAsia="宋体" w:cs="宋体"/>
          <w:sz w:val="24"/>
          <w:szCs w:val="24"/>
        </w:rPr>
      </w:pPr>
      <w:r>
        <w:rPr>
          <w:rFonts w:hint="eastAsia" w:ascii="宋体" w:hAnsi="宋体" w:eastAsia="宋体" w:cs="宋体"/>
          <w:b/>
          <w:sz w:val="24"/>
          <w:szCs w:val="24"/>
        </w:rPr>
        <w:t>四、其他事项</w:t>
      </w:r>
    </w:p>
    <w:p>
      <w:pPr>
        <w:pStyle w:val="12"/>
        <w:jc w:val="left"/>
        <w:rPr>
          <w:rFonts w:hint="eastAsia" w:ascii="宋体" w:hAnsi="宋体" w:eastAsia="宋体" w:cs="宋体"/>
          <w:sz w:val="24"/>
          <w:szCs w:val="24"/>
        </w:rPr>
      </w:pPr>
      <w:r>
        <w:rPr>
          <w:rFonts w:hint="eastAsia" w:ascii="宋体" w:hAnsi="宋体" w:eastAsia="宋体" w:cs="宋体"/>
          <w:sz w:val="24"/>
          <w:szCs w:val="24"/>
        </w:rPr>
        <w:t>供应商在填报《中小企业声明函》时，其从业人员数应包括在岗职工、劳务派遣人员及其他从业人员。</w:t>
      </w:r>
    </w:p>
    <w:p>
      <w:pPr>
        <w:pStyle w:val="12"/>
        <w:rPr>
          <w:rFonts w:hint="eastAsia" w:ascii="宋体" w:hAnsi="宋体" w:eastAsia="宋体" w:cs="宋体"/>
          <w:sz w:val="24"/>
          <w:szCs w:val="24"/>
          <w:lang w:eastAsia="zh-CN"/>
        </w:rPr>
      </w:pPr>
      <w:r>
        <w:rPr>
          <w:rFonts w:hint="eastAsia" w:ascii="宋体" w:hAnsi="宋体" w:eastAsia="宋体" w:cs="宋体"/>
          <w:sz w:val="24"/>
          <w:szCs w:val="24"/>
        </w:rPr>
        <w:t xml:space="preserve"> </w:t>
      </w:r>
    </w:p>
    <w:p>
      <w:pPr>
        <w:pStyle w:val="12"/>
        <w:rPr>
          <w:rFonts w:hint="eastAsia" w:ascii="宋体" w:hAnsi="宋体" w:eastAsia="宋体" w:cs="宋体"/>
          <w:sz w:val="24"/>
          <w:szCs w:val="24"/>
        </w:rPr>
      </w:pPr>
      <w:r>
        <w:rPr>
          <w:rFonts w:hint="eastAsia" w:ascii="宋体" w:hAnsi="宋体" w:eastAsia="宋体" w:cs="宋体"/>
          <w:sz w:val="24"/>
          <w:szCs w:val="24"/>
        </w:rPr>
        <w:br w:type="page"/>
      </w:r>
    </w:p>
    <w:p>
      <w:pPr>
        <w:pStyle w:val="12"/>
        <w:jc w:val="center"/>
        <w:outlineLvl w:val="1"/>
        <w:rPr>
          <w:rFonts w:hint="eastAsia" w:ascii="宋体" w:hAnsi="宋体" w:eastAsia="宋体" w:cs="宋体"/>
        </w:rPr>
      </w:pPr>
      <w:r>
        <w:rPr>
          <w:rFonts w:hint="eastAsia" w:ascii="宋体" w:hAnsi="宋体" w:eastAsia="宋体" w:cs="宋体"/>
          <w:b/>
          <w:sz w:val="36"/>
        </w:rPr>
        <w:t>第四章 合同主要条款及格式</w:t>
      </w:r>
    </w:p>
    <w:p>
      <w:pPr>
        <w:pStyle w:val="12"/>
        <w:jc w:val="center"/>
        <w:rPr>
          <w:rFonts w:hint="eastAsia" w:ascii="宋体" w:hAnsi="宋体" w:eastAsia="宋体" w:cs="宋体"/>
        </w:rPr>
      </w:pPr>
      <w:r>
        <w:rPr>
          <w:rFonts w:hint="eastAsia" w:ascii="宋体" w:hAnsi="宋体" w:eastAsia="宋体" w:cs="宋体"/>
        </w:rPr>
        <w:t>编制说明</w:t>
      </w:r>
    </w:p>
    <w:p>
      <w:pPr>
        <w:pStyle w:val="12"/>
        <w:jc w:val="left"/>
        <w:rPr>
          <w:rFonts w:hint="eastAsia" w:ascii="宋体" w:hAnsi="宋体" w:eastAsia="宋体" w:cs="宋体"/>
        </w:rPr>
      </w:pPr>
      <w:r>
        <w:rPr>
          <w:rFonts w:hint="eastAsia" w:ascii="宋体" w:hAnsi="宋体" w:eastAsia="宋体" w:cs="宋体"/>
        </w:rPr>
        <w:t>1、签订合同应遵守《中华人民共和国政府采购法》、《中华人民共和国民法典》。</w:t>
      </w:r>
    </w:p>
    <w:p>
      <w:pPr>
        <w:pStyle w:val="12"/>
        <w:jc w:val="left"/>
        <w:rPr>
          <w:rFonts w:hint="eastAsia" w:ascii="宋体" w:hAnsi="宋体" w:eastAsia="宋体" w:cs="宋体"/>
        </w:rPr>
      </w:pPr>
      <w:r>
        <w:rPr>
          <w:rFonts w:hint="eastAsia" w:ascii="宋体" w:hAnsi="宋体" w:eastAsia="宋体" w:cs="宋体"/>
        </w:rPr>
        <w:t>2、签订合同时，采购人与</w:t>
      </w:r>
      <w:r>
        <w:rPr>
          <w:rFonts w:hint="eastAsia" w:ascii="宋体" w:hAnsi="宋体" w:eastAsia="宋体" w:cs="宋体"/>
          <w:lang w:eastAsia="zh-CN"/>
        </w:rPr>
        <w:t>成交人</w:t>
      </w:r>
      <w:r>
        <w:rPr>
          <w:rFonts w:hint="eastAsia" w:ascii="宋体" w:hAnsi="宋体" w:eastAsia="宋体" w:cs="宋体"/>
        </w:rPr>
        <w:t>应结合谈判文件第三章规定填列相应内容。如果双方使用谈判文件第四章已有规定的条款及格式，双方均不得对规定进行变更或调整；谈判文件第四章未作规定的条款及格式，双方可通过友好协商进行约定。</w:t>
      </w:r>
    </w:p>
    <w:p>
      <w:pPr>
        <w:pStyle w:val="12"/>
        <w:jc w:val="left"/>
        <w:rPr>
          <w:rFonts w:hint="eastAsia" w:ascii="宋体" w:hAnsi="宋体" w:eastAsia="宋体" w:cs="宋体"/>
        </w:rPr>
      </w:pPr>
      <w:r>
        <w:rPr>
          <w:rFonts w:hint="eastAsia" w:ascii="宋体" w:hAnsi="宋体" w:eastAsia="宋体" w:cs="宋体"/>
        </w:rPr>
        <w:t>3.本章节所附的合同主要条款及格式为参考文本，如果因为项目实际特点不能适用，则可由甲乙双方在合同签订阶段可通过友好协商进行约定。</w:t>
      </w:r>
    </w:p>
    <w:p>
      <w:pPr>
        <w:pStyle w:val="12"/>
        <w:jc w:val="center"/>
        <w:outlineLvl w:val="2"/>
        <w:rPr>
          <w:rFonts w:hint="eastAsia" w:ascii="宋体" w:hAnsi="宋体" w:eastAsia="宋体" w:cs="宋体"/>
        </w:rPr>
      </w:pPr>
      <w:r>
        <w:rPr>
          <w:rFonts w:hint="eastAsia" w:ascii="宋体" w:hAnsi="宋体" w:eastAsia="宋体" w:cs="宋体"/>
          <w:b/>
          <w:sz w:val="28"/>
        </w:rPr>
        <w:t>参考文本</w:t>
      </w:r>
    </w:p>
    <w:p>
      <w:pPr>
        <w:pStyle w:val="12"/>
        <w:jc w:val="left"/>
        <w:rPr>
          <w:rFonts w:hint="eastAsia" w:ascii="宋体" w:hAnsi="宋体" w:eastAsia="宋体" w:cs="宋体"/>
        </w:rPr>
      </w:pPr>
      <w:r>
        <w:rPr>
          <w:rFonts w:hint="eastAsia" w:ascii="宋体" w:hAnsi="宋体" w:eastAsia="宋体" w:cs="宋体"/>
        </w:rPr>
        <w:t>合同编号：</w:t>
      </w:r>
    </w:p>
    <w:p>
      <w:pPr>
        <w:pStyle w:val="12"/>
        <w:jc w:val="center"/>
        <w:outlineLvl w:val="1"/>
        <w:rPr>
          <w:rFonts w:hint="eastAsia" w:ascii="宋体" w:hAnsi="宋体" w:eastAsia="宋体" w:cs="宋体"/>
        </w:rPr>
      </w:pPr>
      <w:r>
        <w:rPr>
          <w:rFonts w:hint="eastAsia" w:ascii="宋体" w:hAnsi="宋体" w:eastAsia="宋体" w:cs="宋体"/>
          <w:b/>
          <w:sz w:val="36"/>
        </w:rPr>
        <w:t xml:space="preserve"> 福建省政府采购合同（服务类）</w:t>
      </w:r>
    </w:p>
    <w:p>
      <w:pPr>
        <w:pStyle w:val="12"/>
        <w:jc w:val="center"/>
        <w:outlineLvl w:val="3"/>
        <w:rPr>
          <w:rFonts w:hint="eastAsia" w:ascii="宋体" w:hAnsi="宋体" w:eastAsia="宋体" w:cs="宋体"/>
          <w:b/>
          <w:sz w:val="24"/>
          <w:lang w:eastAsia="zh-CN"/>
        </w:rPr>
      </w:pPr>
      <w:r>
        <w:rPr>
          <w:rFonts w:hint="eastAsia" w:ascii="宋体" w:hAnsi="宋体" w:eastAsia="宋体" w:cs="宋体"/>
          <w:b/>
          <w:sz w:val="24"/>
        </w:rPr>
        <w:t>编制说明</w:t>
      </w:r>
    </w:p>
    <w:p>
      <w:pPr>
        <w:pStyle w:val="12"/>
        <w:jc w:val="center"/>
        <w:outlineLvl w:val="3"/>
        <w:rPr>
          <w:rFonts w:hint="eastAsia" w:ascii="宋体" w:hAnsi="宋体" w:eastAsia="宋体" w:cs="宋体"/>
          <w:b/>
          <w:sz w:val="24"/>
          <w:lang w:eastAsia="zh-CN"/>
        </w:rPr>
      </w:pPr>
    </w:p>
    <w:p>
      <w:pPr>
        <w:pStyle w:val="12"/>
        <w:jc w:val="left"/>
        <w:outlineLvl w:val="3"/>
        <w:rPr>
          <w:rFonts w:hint="eastAsia" w:ascii="宋体" w:hAnsi="宋体" w:eastAsia="宋体" w:cs="宋体"/>
        </w:rPr>
      </w:pPr>
      <w:r>
        <w:rPr>
          <w:rFonts w:hint="eastAsia" w:ascii="宋体" w:hAnsi="宋体" w:eastAsia="宋体" w:cs="宋体"/>
          <w:b/>
          <w:sz w:val="24"/>
        </w:rPr>
        <w:t>1.签订合同应遵守《中华人民共和国政府采购法》及其实施条例、《中华人民共和国民法典》等法律法规及其他有关规定。</w:t>
      </w:r>
    </w:p>
    <w:p>
      <w:pPr>
        <w:pStyle w:val="12"/>
        <w:jc w:val="left"/>
        <w:outlineLvl w:val="3"/>
        <w:rPr>
          <w:rFonts w:hint="eastAsia" w:ascii="宋体" w:hAnsi="宋体" w:eastAsia="宋体" w:cs="宋体"/>
        </w:rPr>
      </w:pPr>
      <w:r>
        <w:rPr>
          <w:rFonts w:hint="eastAsia" w:ascii="宋体" w:hAnsi="宋体" w:eastAsia="宋体" w:cs="宋体"/>
          <w:b/>
          <w:sz w:val="24"/>
        </w:rPr>
        <w:t>2.签订合同时，采购人与</w:t>
      </w:r>
      <w:r>
        <w:rPr>
          <w:rFonts w:hint="eastAsia" w:ascii="宋体" w:hAnsi="宋体" w:eastAsia="宋体" w:cs="宋体"/>
          <w:b/>
          <w:sz w:val="24"/>
          <w:lang w:eastAsia="zh-CN"/>
        </w:rPr>
        <w:t>成交人</w:t>
      </w:r>
      <w:r>
        <w:rPr>
          <w:rFonts w:hint="eastAsia" w:ascii="宋体" w:hAnsi="宋体" w:eastAsia="宋体" w:cs="宋体"/>
          <w:b/>
          <w:sz w:val="24"/>
        </w:rPr>
        <w:t>应结合采购文件规定填列相应内容。采购文件已有约定的，双方均不得对约定进行变更或调整；采购文件未作规定的，双方可通过友好协商进行约定。</w:t>
      </w:r>
    </w:p>
    <w:p>
      <w:pPr>
        <w:pStyle w:val="12"/>
        <w:jc w:val="left"/>
        <w:outlineLvl w:val="3"/>
        <w:rPr>
          <w:rFonts w:hint="eastAsia" w:ascii="宋体" w:hAnsi="宋体" w:eastAsia="宋体" w:cs="宋体"/>
        </w:rPr>
      </w:pPr>
      <w:r>
        <w:rPr>
          <w:rFonts w:hint="eastAsia" w:ascii="宋体" w:hAnsi="宋体" w:eastAsia="宋体" w:cs="宋体"/>
          <w:b/>
          <w:sz w:val="24"/>
        </w:rPr>
        <w:t>3.政府有关主管部门对若干合同有规范文本的，可使用相应合同文本。</w:t>
      </w:r>
    </w:p>
    <w:p>
      <w:pPr>
        <w:pStyle w:val="12"/>
        <w:jc w:val="left"/>
        <w:outlineLvl w:val="3"/>
        <w:rPr>
          <w:rFonts w:hint="eastAsia" w:ascii="宋体" w:hAnsi="宋体" w:eastAsia="宋体" w:cs="宋体"/>
        </w:rPr>
      </w:pPr>
      <w:r>
        <w:rPr>
          <w:rFonts w:hint="eastAsia" w:ascii="宋体" w:hAnsi="宋体" w:eastAsia="宋体" w:cs="宋体"/>
          <w:b/>
          <w:sz w:val="24"/>
        </w:rPr>
        <w:t>4.本合同范本仅供参考，采购人应当根据采购项目的实际需求对合同条款进行修改、补充。</w:t>
      </w:r>
    </w:p>
    <w:p>
      <w:pPr>
        <w:pStyle w:val="12"/>
        <w:ind w:left="0"/>
        <w:jc w:val="left"/>
        <w:rPr>
          <w:rFonts w:hint="eastAsia" w:ascii="宋体" w:hAnsi="宋体" w:eastAsia="宋体" w:cs="宋体"/>
        </w:rPr>
      </w:pPr>
      <w:r>
        <w:rPr>
          <w:rFonts w:hint="eastAsia" w:ascii="宋体" w:hAnsi="宋体" w:eastAsia="宋体" w:cs="宋体"/>
        </w:rPr>
        <w:t>甲方：</w:t>
      </w:r>
    </w:p>
    <w:p>
      <w:pPr>
        <w:pStyle w:val="12"/>
        <w:jc w:val="left"/>
        <w:rPr>
          <w:rFonts w:hint="eastAsia" w:ascii="宋体" w:hAnsi="宋体" w:eastAsia="宋体" w:cs="宋体"/>
        </w:rPr>
      </w:pPr>
      <w:r>
        <w:rPr>
          <w:rFonts w:hint="eastAsia" w:ascii="宋体" w:hAnsi="宋体" w:eastAsia="宋体" w:cs="宋体"/>
        </w:rPr>
        <w:t>住所地：________________</w:t>
      </w:r>
    </w:p>
    <w:p>
      <w:pPr>
        <w:pStyle w:val="12"/>
        <w:jc w:val="left"/>
        <w:rPr>
          <w:rFonts w:hint="eastAsia" w:ascii="宋体" w:hAnsi="宋体" w:eastAsia="宋体" w:cs="宋体"/>
        </w:rPr>
      </w:pPr>
      <w:r>
        <w:rPr>
          <w:rFonts w:hint="eastAsia" w:ascii="宋体" w:hAnsi="宋体" w:eastAsia="宋体" w:cs="宋体"/>
        </w:rPr>
        <w:t>联系人：________________</w:t>
      </w:r>
    </w:p>
    <w:p>
      <w:pPr>
        <w:pStyle w:val="12"/>
        <w:jc w:val="left"/>
        <w:rPr>
          <w:rFonts w:hint="eastAsia" w:ascii="宋体" w:hAnsi="宋体" w:eastAsia="宋体" w:cs="宋体"/>
        </w:rPr>
      </w:pPr>
      <w:r>
        <w:rPr>
          <w:rFonts w:hint="eastAsia" w:ascii="宋体" w:hAnsi="宋体" w:eastAsia="宋体" w:cs="宋体"/>
        </w:rPr>
        <w:t>联系电话：______________</w:t>
      </w:r>
    </w:p>
    <w:p>
      <w:pPr>
        <w:pStyle w:val="12"/>
        <w:jc w:val="left"/>
        <w:rPr>
          <w:rFonts w:hint="eastAsia" w:ascii="宋体" w:hAnsi="宋体" w:eastAsia="宋体" w:cs="宋体"/>
        </w:rPr>
      </w:pPr>
      <w:r>
        <w:rPr>
          <w:rFonts w:hint="eastAsia" w:ascii="宋体" w:hAnsi="宋体" w:eastAsia="宋体" w:cs="宋体"/>
        </w:rPr>
        <w:t>传真：________________</w:t>
      </w:r>
    </w:p>
    <w:p>
      <w:pPr>
        <w:pStyle w:val="12"/>
        <w:jc w:val="left"/>
        <w:rPr>
          <w:rFonts w:hint="eastAsia" w:ascii="宋体" w:hAnsi="宋体" w:eastAsia="宋体" w:cs="宋体"/>
          <w:lang w:eastAsia="zh-CN"/>
        </w:rPr>
      </w:pPr>
      <w:r>
        <w:rPr>
          <w:rFonts w:hint="eastAsia" w:ascii="宋体" w:hAnsi="宋体" w:eastAsia="宋体" w:cs="宋体"/>
        </w:rPr>
        <w:t>电子邮箱：________________</w:t>
      </w:r>
    </w:p>
    <w:p>
      <w:pPr>
        <w:pStyle w:val="12"/>
        <w:jc w:val="left"/>
        <w:rPr>
          <w:rFonts w:hint="eastAsia" w:ascii="宋体" w:hAnsi="宋体" w:eastAsia="宋体" w:cs="宋体"/>
          <w:lang w:eastAsia="zh-CN"/>
        </w:rPr>
      </w:pPr>
    </w:p>
    <w:p>
      <w:pPr>
        <w:pStyle w:val="12"/>
        <w:ind w:left="0"/>
        <w:jc w:val="left"/>
        <w:rPr>
          <w:rFonts w:hint="eastAsia" w:ascii="宋体" w:hAnsi="宋体" w:eastAsia="宋体" w:cs="宋体"/>
        </w:rPr>
      </w:pPr>
      <w:r>
        <w:rPr>
          <w:rFonts w:hint="eastAsia" w:ascii="宋体" w:hAnsi="宋体" w:eastAsia="宋体" w:cs="宋体"/>
        </w:rPr>
        <w:t>乙方： ________________</w:t>
      </w:r>
    </w:p>
    <w:p>
      <w:pPr>
        <w:pStyle w:val="12"/>
        <w:jc w:val="left"/>
        <w:rPr>
          <w:rFonts w:hint="eastAsia" w:ascii="宋体" w:hAnsi="宋体" w:eastAsia="宋体" w:cs="宋体"/>
        </w:rPr>
      </w:pPr>
      <w:r>
        <w:rPr>
          <w:rFonts w:hint="eastAsia" w:ascii="宋体" w:hAnsi="宋体" w:eastAsia="宋体" w:cs="宋体"/>
        </w:rPr>
        <w:t>住所地： ________________</w:t>
      </w:r>
    </w:p>
    <w:p>
      <w:pPr>
        <w:pStyle w:val="12"/>
        <w:jc w:val="left"/>
        <w:rPr>
          <w:rFonts w:hint="eastAsia" w:ascii="宋体" w:hAnsi="宋体" w:eastAsia="宋体" w:cs="宋体"/>
        </w:rPr>
      </w:pPr>
      <w:r>
        <w:rPr>
          <w:rFonts w:hint="eastAsia" w:ascii="宋体" w:hAnsi="宋体" w:eastAsia="宋体" w:cs="宋体"/>
        </w:rPr>
        <w:t>联系人：______________</w:t>
      </w:r>
    </w:p>
    <w:p>
      <w:pPr>
        <w:pStyle w:val="12"/>
        <w:jc w:val="left"/>
        <w:rPr>
          <w:rFonts w:hint="eastAsia" w:ascii="宋体" w:hAnsi="宋体" w:eastAsia="宋体" w:cs="宋体"/>
        </w:rPr>
      </w:pPr>
      <w:r>
        <w:rPr>
          <w:rFonts w:hint="eastAsia" w:ascii="宋体" w:hAnsi="宋体" w:eastAsia="宋体" w:cs="宋体"/>
        </w:rPr>
        <w:t>联系电话：______________</w:t>
      </w:r>
    </w:p>
    <w:p>
      <w:pPr>
        <w:pStyle w:val="12"/>
        <w:jc w:val="left"/>
        <w:rPr>
          <w:rFonts w:hint="eastAsia" w:ascii="宋体" w:hAnsi="宋体" w:eastAsia="宋体" w:cs="宋体"/>
        </w:rPr>
      </w:pPr>
      <w:r>
        <w:rPr>
          <w:rFonts w:hint="eastAsia" w:ascii="宋体" w:hAnsi="宋体" w:eastAsia="宋体" w:cs="宋体"/>
        </w:rPr>
        <w:t>传真：________________</w:t>
      </w:r>
    </w:p>
    <w:p>
      <w:pPr>
        <w:pStyle w:val="12"/>
        <w:jc w:val="left"/>
        <w:rPr>
          <w:rFonts w:hint="eastAsia" w:ascii="宋体" w:hAnsi="宋体" w:eastAsia="宋体" w:cs="宋体"/>
        </w:rPr>
      </w:pPr>
      <w:r>
        <w:rPr>
          <w:rFonts w:hint="eastAsia" w:ascii="宋体" w:hAnsi="宋体" w:eastAsia="宋体" w:cs="宋体"/>
        </w:rPr>
        <w:t>电子邮箱：________________</w:t>
      </w:r>
    </w:p>
    <w:p>
      <w:pPr>
        <w:pStyle w:val="12"/>
        <w:ind w:firstLine="400" w:firstLineChars="200"/>
        <w:jc w:val="left"/>
        <w:rPr>
          <w:rFonts w:hint="eastAsia" w:ascii="宋体" w:hAnsi="宋体" w:eastAsia="宋体" w:cs="宋体"/>
        </w:rPr>
      </w:pPr>
      <w:r>
        <w:rPr>
          <w:rFonts w:hint="eastAsia" w:ascii="宋体" w:hAnsi="宋体" w:eastAsia="宋体" w:cs="宋体"/>
        </w:rPr>
        <w:t>根据项目编号为___________ 的 __________项目（以下简称：“本项目”）的采购结果，遵循平等、自愿、公平和诚实信用的原则，双方签署本合同，具体内容如下：</w:t>
      </w:r>
    </w:p>
    <w:p>
      <w:pPr>
        <w:pStyle w:val="12"/>
        <w:jc w:val="left"/>
        <w:outlineLvl w:val="3"/>
        <w:rPr>
          <w:rFonts w:hint="eastAsia" w:ascii="宋体" w:hAnsi="宋体" w:eastAsia="宋体" w:cs="宋体"/>
        </w:rPr>
      </w:pPr>
      <w:r>
        <w:rPr>
          <w:rFonts w:hint="eastAsia" w:ascii="宋体" w:hAnsi="宋体" w:eastAsia="宋体" w:cs="宋体"/>
          <w:b/>
          <w:sz w:val="24"/>
        </w:rPr>
        <w:t>一、合同组成部分</w:t>
      </w:r>
    </w:p>
    <w:p>
      <w:pPr>
        <w:pStyle w:val="12"/>
        <w:jc w:val="left"/>
        <w:rPr>
          <w:rFonts w:hint="eastAsia" w:ascii="宋体" w:hAnsi="宋体" w:eastAsia="宋体" w:cs="宋体"/>
        </w:rPr>
      </w:pPr>
      <w:r>
        <w:rPr>
          <w:rFonts w:hint="eastAsia" w:ascii="宋体" w:hAnsi="宋体" w:eastAsia="宋体" w:cs="宋体"/>
        </w:rPr>
        <w:t>1.1本合同条款及附件；</w:t>
      </w:r>
    </w:p>
    <w:p>
      <w:pPr>
        <w:pStyle w:val="12"/>
        <w:jc w:val="left"/>
        <w:rPr>
          <w:rFonts w:hint="eastAsia" w:ascii="宋体" w:hAnsi="宋体" w:eastAsia="宋体" w:cs="宋体"/>
        </w:rPr>
      </w:pPr>
      <w:r>
        <w:rPr>
          <w:rFonts w:hint="eastAsia" w:ascii="宋体" w:hAnsi="宋体" w:eastAsia="宋体" w:cs="宋体"/>
        </w:rPr>
        <w:t>1.2采购文件及其附件、补充文件；</w:t>
      </w:r>
    </w:p>
    <w:p>
      <w:pPr>
        <w:pStyle w:val="12"/>
        <w:jc w:val="left"/>
        <w:rPr>
          <w:rFonts w:hint="eastAsia" w:ascii="宋体" w:hAnsi="宋体" w:eastAsia="宋体" w:cs="宋体"/>
        </w:rPr>
      </w:pPr>
      <w:r>
        <w:rPr>
          <w:rFonts w:hint="eastAsia" w:ascii="宋体" w:hAnsi="宋体" w:eastAsia="宋体" w:cs="宋体"/>
        </w:rPr>
        <w:t>1.3乙方的响应文件及其附件、补充文件；</w:t>
      </w:r>
    </w:p>
    <w:p>
      <w:pPr>
        <w:pStyle w:val="12"/>
        <w:jc w:val="left"/>
        <w:rPr>
          <w:rFonts w:hint="eastAsia" w:ascii="宋体" w:hAnsi="宋体" w:eastAsia="宋体" w:cs="宋体"/>
        </w:rPr>
      </w:pPr>
      <w:r>
        <w:rPr>
          <w:rFonts w:hint="eastAsia" w:ascii="宋体" w:hAnsi="宋体" w:eastAsia="宋体" w:cs="宋体"/>
        </w:rPr>
        <w:t>1.4其他文件或材料：</w:t>
      </w:r>
    </w:p>
    <w:p>
      <w:pPr>
        <w:pStyle w:val="12"/>
        <w:jc w:val="left"/>
        <w:outlineLvl w:val="3"/>
        <w:rPr>
          <w:rFonts w:hint="eastAsia" w:ascii="宋体" w:hAnsi="宋体" w:eastAsia="宋体" w:cs="宋体"/>
          <w:b/>
          <w:sz w:val="24"/>
          <w:lang w:eastAsia="zh-CN"/>
        </w:rPr>
      </w:pPr>
      <w:r>
        <w:rPr>
          <w:rFonts w:hint="eastAsia" w:ascii="宋体" w:hAnsi="宋体" w:eastAsia="宋体" w:cs="宋体"/>
          <w:b/>
          <w:sz w:val="24"/>
        </w:rPr>
        <w:t>二、合同标的</w:t>
      </w:r>
    </w:p>
    <w:p>
      <w:pPr>
        <w:pStyle w:val="12"/>
        <w:jc w:val="left"/>
        <w:outlineLvl w:val="3"/>
        <w:rPr>
          <w:rFonts w:hint="eastAsia" w:ascii="宋体" w:hAnsi="宋体" w:eastAsia="宋体" w:cs="宋体"/>
          <w:b/>
          <w:sz w:val="24"/>
          <w:lang w:eastAsia="zh-CN"/>
        </w:rPr>
      </w:pPr>
    </w:p>
    <w:p>
      <w:pPr>
        <w:pStyle w:val="12"/>
        <w:jc w:val="left"/>
        <w:outlineLvl w:val="3"/>
        <w:rPr>
          <w:rFonts w:hint="eastAsia" w:ascii="宋体" w:hAnsi="宋体" w:eastAsia="宋体" w:cs="宋体"/>
        </w:rPr>
      </w:pPr>
      <w:r>
        <w:rPr>
          <w:rFonts w:hint="eastAsia" w:ascii="宋体" w:hAnsi="宋体" w:eastAsia="宋体" w:cs="宋体"/>
          <w:b/>
          <w:sz w:val="24"/>
        </w:rPr>
        <w:t>三、价格形式及合同价款</w:t>
      </w:r>
    </w:p>
    <w:p>
      <w:pPr>
        <w:pStyle w:val="12"/>
        <w:jc w:val="left"/>
        <w:outlineLvl w:val="4"/>
        <w:rPr>
          <w:rFonts w:hint="eastAsia" w:ascii="宋体" w:hAnsi="宋体" w:eastAsia="宋体" w:cs="宋体"/>
        </w:rPr>
      </w:pPr>
      <w:r>
        <w:rPr>
          <w:rFonts w:hint="eastAsia" w:ascii="宋体" w:hAnsi="宋体" w:eastAsia="宋体" w:cs="宋体"/>
          <w:b/>
          <w:sz w:val="20"/>
        </w:rPr>
        <w:t>3.1价格形式</w:t>
      </w:r>
    </w:p>
    <w:p>
      <w:pPr>
        <w:pStyle w:val="12"/>
        <w:jc w:val="left"/>
        <w:rPr>
          <w:rFonts w:hint="eastAsia" w:ascii="宋体" w:hAnsi="宋体" w:eastAsia="宋体" w:cs="宋体"/>
        </w:rPr>
      </w:pPr>
      <w:r>
        <w:rPr>
          <w:rFonts w:hint="eastAsia" w:ascii="宋体" w:hAnsi="宋体" w:eastAsia="宋体" w:cs="宋体"/>
        </w:rPr>
        <w:t>固定单价合同。完成约定服务事项的含税合同单价为：人民币（大写）元（￥ _____________元）。</w:t>
      </w:r>
    </w:p>
    <w:p>
      <w:pPr>
        <w:pStyle w:val="12"/>
        <w:spacing w:line="300" w:lineRule="auto"/>
        <w:jc w:val="left"/>
        <w:rPr>
          <w:rFonts w:hint="eastAsia" w:ascii="宋体" w:hAnsi="宋体" w:eastAsia="宋体" w:cs="宋体"/>
        </w:rPr>
      </w:pPr>
      <w:r>
        <w:rPr>
          <w:rFonts w:hint="eastAsia" w:ascii="宋体" w:hAnsi="宋体" w:eastAsia="宋体" w:cs="宋体"/>
        </w:rPr>
        <w:t>固定总价合同。完成约定服务事项的含税服务费用为：人民币（大写）元（￥_____________ 元）。</w:t>
      </w:r>
    </w:p>
    <w:p>
      <w:pPr>
        <w:pStyle w:val="12"/>
        <w:spacing w:line="300" w:lineRule="auto"/>
        <w:jc w:val="left"/>
        <w:rPr>
          <w:rFonts w:hint="eastAsia" w:ascii="宋体" w:hAnsi="宋体" w:eastAsia="宋体" w:cs="宋体"/>
        </w:rPr>
      </w:pPr>
      <w:r>
        <w:rPr>
          <w:rFonts w:hint="eastAsia" w:ascii="宋体" w:hAnsi="宋体" w:eastAsia="宋体" w:cs="宋体"/>
        </w:rPr>
        <w:t>其他方式。</w:t>
      </w:r>
    </w:p>
    <w:p>
      <w:pPr>
        <w:pStyle w:val="12"/>
        <w:spacing w:line="300" w:lineRule="auto"/>
        <w:jc w:val="left"/>
        <w:outlineLvl w:val="4"/>
        <w:rPr>
          <w:rFonts w:hint="eastAsia" w:ascii="宋体" w:hAnsi="宋体" w:eastAsia="宋体" w:cs="宋体"/>
        </w:rPr>
      </w:pPr>
      <w:r>
        <w:rPr>
          <w:rFonts w:hint="eastAsia" w:ascii="宋体" w:hAnsi="宋体" w:eastAsia="宋体" w:cs="宋体"/>
          <w:b/>
          <w:sz w:val="20"/>
        </w:rPr>
        <w:t>3.2合同价款包含范围</w:t>
      </w:r>
    </w:p>
    <w:p>
      <w:pPr>
        <w:pStyle w:val="12"/>
        <w:jc w:val="left"/>
        <w:outlineLvl w:val="4"/>
        <w:rPr>
          <w:rFonts w:hint="eastAsia" w:ascii="宋体" w:hAnsi="宋体" w:eastAsia="宋体" w:cs="宋体"/>
        </w:rPr>
      </w:pPr>
      <w:r>
        <w:rPr>
          <w:rFonts w:hint="eastAsia" w:ascii="宋体" w:hAnsi="宋体" w:eastAsia="宋体" w:cs="宋体"/>
          <w:b/>
          <w:sz w:val="20"/>
        </w:rPr>
        <w:t>3.3其他需说明的事项：</w:t>
      </w:r>
    </w:p>
    <w:p>
      <w:pPr>
        <w:pStyle w:val="12"/>
        <w:jc w:val="left"/>
        <w:outlineLvl w:val="3"/>
        <w:rPr>
          <w:rFonts w:hint="eastAsia" w:ascii="宋体" w:hAnsi="宋体" w:eastAsia="宋体" w:cs="宋体"/>
        </w:rPr>
      </w:pPr>
      <w:r>
        <w:rPr>
          <w:rFonts w:hint="eastAsia" w:ascii="宋体" w:hAnsi="宋体" w:eastAsia="宋体" w:cs="宋体"/>
          <w:b/>
          <w:sz w:val="24"/>
        </w:rPr>
        <w:t>四、合同标的及服务范围、地点和时间</w:t>
      </w:r>
    </w:p>
    <w:p>
      <w:pPr>
        <w:pStyle w:val="12"/>
        <w:jc w:val="left"/>
        <w:rPr>
          <w:rFonts w:hint="eastAsia" w:ascii="宋体" w:hAnsi="宋体" w:eastAsia="宋体" w:cs="宋体"/>
        </w:rPr>
      </w:pPr>
      <w:r>
        <w:rPr>
          <w:rFonts w:hint="eastAsia" w:ascii="宋体" w:hAnsi="宋体" w:eastAsia="宋体" w:cs="宋体"/>
        </w:rPr>
        <w:t>4.1项目名称： _____________</w:t>
      </w:r>
    </w:p>
    <w:p>
      <w:pPr>
        <w:pStyle w:val="12"/>
        <w:jc w:val="left"/>
        <w:rPr>
          <w:rFonts w:hint="eastAsia" w:ascii="宋体" w:hAnsi="宋体" w:eastAsia="宋体" w:cs="宋体"/>
        </w:rPr>
      </w:pPr>
      <w:r>
        <w:rPr>
          <w:rFonts w:hint="eastAsia" w:ascii="宋体" w:hAnsi="宋体" w:eastAsia="宋体" w:cs="宋体"/>
        </w:rPr>
        <w:t>4.2服务范围：_____________</w:t>
      </w:r>
    </w:p>
    <w:p>
      <w:pPr>
        <w:pStyle w:val="12"/>
        <w:jc w:val="left"/>
        <w:rPr>
          <w:rFonts w:hint="eastAsia" w:ascii="宋体" w:hAnsi="宋体" w:eastAsia="宋体" w:cs="宋体"/>
        </w:rPr>
      </w:pPr>
      <w:r>
        <w:rPr>
          <w:rFonts w:hint="eastAsia" w:ascii="宋体" w:hAnsi="宋体" w:eastAsia="宋体" w:cs="宋体"/>
        </w:rPr>
        <w:t>4.3服务地点：_____________</w:t>
      </w:r>
    </w:p>
    <w:p>
      <w:pPr>
        <w:pStyle w:val="12"/>
        <w:jc w:val="left"/>
        <w:rPr>
          <w:rFonts w:hint="eastAsia" w:ascii="宋体" w:hAnsi="宋体" w:eastAsia="宋体" w:cs="宋体"/>
        </w:rPr>
      </w:pPr>
      <w:r>
        <w:rPr>
          <w:rFonts w:hint="eastAsia" w:ascii="宋体" w:hAnsi="宋体" w:eastAsia="宋体" w:cs="宋体"/>
        </w:rPr>
        <w:t>4.4服务完成时间：_____________</w:t>
      </w:r>
    </w:p>
    <w:p>
      <w:pPr>
        <w:pStyle w:val="12"/>
        <w:jc w:val="left"/>
        <w:outlineLvl w:val="3"/>
        <w:rPr>
          <w:rFonts w:hint="eastAsia" w:ascii="宋体" w:hAnsi="宋体" w:eastAsia="宋体" w:cs="宋体"/>
        </w:rPr>
      </w:pPr>
      <w:r>
        <w:rPr>
          <w:rFonts w:hint="eastAsia" w:ascii="宋体" w:hAnsi="宋体" w:eastAsia="宋体" w:cs="宋体"/>
          <w:b/>
          <w:sz w:val="24"/>
        </w:rPr>
        <w:t>五、服务内容、质量标准和要求</w:t>
      </w:r>
    </w:p>
    <w:p>
      <w:pPr>
        <w:pStyle w:val="12"/>
        <w:jc w:val="left"/>
        <w:rPr>
          <w:rFonts w:hint="eastAsia" w:ascii="宋体" w:hAnsi="宋体" w:eastAsia="宋体" w:cs="宋体"/>
        </w:rPr>
      </w:pPr>
      <w:r>
        <w:rPr>
          <w:rFonts w:hint="eastAsia" w:ascii="宋体" w:hAnsi="宋体" w:eastAsia="宋体" w:cs="宋体"/>
        </w:rPr>
        <w:t>5.1服务工作量的计量方式：_____________</w:t>
      </w:r>
    </w:p>
    <w:p>
      <w:pPr>
        <w:pStyle w:val="12"/>
        <w:jc w:val="left"/>
        <w:rPr>
          <w:rFonts w:hint="eastAsia" w:ascii="宋体" w:hAnsi="宋体" w:eastAsia="宋体" w:cs="宋体"/>
        </w:rPr>
      </w:pPr>
      <w:r>
        <w:rPr>
          <w:rFonts w:hint="eastAsia" w:ascii="宋体" w:hAnsi="宋体" w:eastAsia="宋体" w:cs="宋体"/>
        </w:rPr>
        <w:t xml:space="preserve">5.2服务内容：_____________ </w:t>
      </w:r>
    </w:p>
    <w:p>
      <w:pPr>
        <w:pStyle w:val="12"/>
        <w:jc w:val="left"/>
        <w:rPr>
          <w:rFonts w:hint="eastAsia" w:ascii="宋体" w:hAnsi="宋体" w:eastAsia="宋体" w:cs="宋体"/>
        </w:rPr>
      </w:pPr>
      <w:r>
        <w:rPr>
          <w:rFonts w:hint="eastAsia" w:ascii="宋体" w:hAnsi="宋体" w:eastAsia="宋体" w:cs="宋体"/>
        </w:rPr>
        <w:t>5.3技术保障、服务人员组成、所涉及的货物的质量标准：</w:t>
      </w:r>
    </w:p>
    <w:p>
      <w:pPr>
        <w:pStyle w:val="12"/>
        <w:jc w:val="left"/>
        <w:rPr>
          <w:rFonts w:hint="eastAsia" w:ascii="宋体" w:hAnsi="宋体" w:eastAsia="宋体" w:cs="宋体"/>
        </w:rPr>
      </w:pPr>
      <w:r>
        <w:rPr>
          <w:rFonts w:hint="eastAsia" w:ascii="宋体" w:hAnsi="宋体" w:eastAsia="宋体" w:cs="宋体"/>
        </w:rPr>
        <w:t xml:space="preserve"> （1）服务技术保障：_____________</w:t>
      </w:r>
    </w:p>
    <w:p>
      <w:pPr>
        <w:pStyle w:val="12"/>
        <w:jc w:val="left"/>
        <w:rPr>
          <w:rFonts w:hint="eastAsia" w:ascii="宋体" w:hAnsi="宋体" w:eastAsia="宋体" w:cs="宋体"/>
        </w:rPr>
      </w:pPr>
      <w:r>
        <w:rPr>
          <w:rFonts w:hint="eastAsia" w:ascii="宋体" w:hAnsi="宋体" w:eastAsia="宋体" w:cs="宋体"/>
        </w:rPr>
        <w:t xml:space="preserve"> （2）服务人员组成：_____________</w:t>
      </w:r>
    </w:p>
    <w:p>
      <w:pPr>
        <w:pStyle w:val="12"/>
        <w:jc w:val="left"/>
        <w:rPr>
          <w:rFonts w:hint="eastAsia" w:ascii="宋体" w:hAnsi="宋体" w:eastAsia="宋体" w:cs="宋体"/>
        </w:rPr>
      </w:pPr>
      <w:r>
        <w:rPr>
          <w:rFonts w:hint="eastAsia" w:ascii="宋体" w:hAnsi="宋体" w:eastAsia="宋体" w:cs="宋体"/>
        </w:rPr>
        <w:t xml:space="preserve"> （3）服务设备及物资投入及质量标准：_____________</w:t>
      </w:r>
    </w:p>
    <w:p>
      <w:pPr>
        <w:pStyle w:val="12"/>
        <w:jc w:val="left"/>
        <w:rPr>
          <w:rFonts w:hint="eastAsia" w:ascii="宋体" w:hAnsi="宋体" w:eastAsia="宋体" w:cs="宋体"/>
        </w:rPr>
      </w:pPr>
      <w:r>
        <w:rPr>
          <w:rFonts w:hint="eastAsia" w:ascii="宋体" w:hAnsi="宋体" w:eastAsia="宋体" w:cs="宋体"/>
        </w:rPr>
        <w:t>5.4服务质量标准及要求：</w:t>
      </w:r>
    </w:p>
    <w:p>
      <w:pPr>
        <w:pStyle w:val="12"/>
        <w:jc w:val="left"/>
        <w:rPr>
          <w:rFonts w:hint="eastAsia" w:ascii="宋体" w:hAnsi="宋体" w:eastAsia="宋体" w:cs="宋体"/>
        </w:rPr>
      </w:pPr>
      <w:r>
        <w:rPr>
          <w:rFonts w:hint="eastAsia" w:ascii="宋体" w:hAnsi="宋体" w:eastAsia="宋体" w:cs="宋体"/>
        </w:rPr>
        <w:t>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12"/>
        <w:jc w:val="left"/>
        <w:rPr>
          <w:rFonts w:hint="eastAsia" w:ascii="宋体" w:hAnsi="宋体" w:eastAsia="宋体" w:cs="宋体"/>
        </w:rPr>
      </w:pPr>
      <w:r>
        <w:rPr>
          <w:rFonts w:hint="eastAsia" w:ascii="宋体" w:hAnsi="宋体" w:eastAsia="宋体" w:cs="宋体"/>
        </w:rPr>
        <w:t>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pPr>
        <w:pStyle w:val="12"/>
        <w:jc w:val="left"/>
        <w:rPr>
          <w:rFonts w:hint="eastAsia" w:ascii="宋体" w:hAnsi="宋体" w:eastAsia="宋体" w:cs="宋体"/>
        </w:rPr>
      </w:pPr>
      <w:r>
        <w:rPr>
          <w:rFonts w:hint="eastAsia" w:ascii="宋体" w:hAnsi="宋体" w:eastAsia="宋体" w:cs="宋体"/>
        </w:rPr>
        <w:t>5.4.3其他要求：</w:t>
      </w:r>
    </w:p>
    <w:p>
      <w:pPr>
        <w:pStyle w:val="12"/>
        <w:jc w:val="left"/>
        <w:outlineLvl w:val="3"/>
        <w:rPr>
          <w:rFonts w:hint="eastAsia" w:ascii="宋体" w:hAnsi="宋体" w:eastAsia="宋体" w:cs="宋体"/>
        </w:rPr>
      </w:pPr>
      <w:r>
        <w:rPr>
          <w:rFonts w:hint="eastAsia" w:ascii="宋体" w:hAnsi="宋体" w:eastAsia="宋体" w:cs="宋体"/>
          <w:b/>
          <w:sz w:val="24"/>
        </w:rPr>
        <w:t>六、服务履约验收或考核</w:t>
      </w:r>
    </w:p>
    <w:p>
      <w:pPr>
        <w:pStyle w:val="12"/>
        <w:jc w:val="left"/>
        <w:rPr>
          <w:rFonts w:hint="eastAsia" w:ascii="宋体" w:hAnsi="宋体" w:eastAsia="宋体" w:cs="宋体"/>
        </w:rPr>
      </w:pPr>
      <w:r>
        <w:rPr>
          <w:rFonts w:hint="eastAsia" w:ascii="宋体" w:hAnsi="宋体" w:eastAsia="宋体" w:cs="宋体"/>
        </w:rPr>
        <w:t>甲方按照采购文件、乙方的响应文件和本协议约定的服务内容及质量要求按次组织对乙方所提供服务进行验收，或定期进行服务考核，并根据验收或考核结果支付服务费用。具体如下：</w:t>
      </w:r>
    </w:p>
    <w:p>
      <w:pPr>
        <w:pStyle w:val="12"/>
        <w:jc w:val="left"/>
        <w:outlineLvl w:val="3"/>
        <w:rPr>
          <w:rFonts w:hint="eastAsia" w:ascii="宋体" w:hAnsi="宋体" w:eastAsia="宋体" w:cs="宋体"/>
        </w:rPr>
      </w:pPr>
      <w:r>
        <w:rPr>
          <w:rFonts w:hint="eastAsia" w:ascii="宋体" w:hAnsi="宋体" w:eastAsia="宋体" w:cs="宋体"/>
          <w:b/>
          <w:sz w:val="24"/>
        </w:rPr>
        <w:t>七、甲方的权利与义务</w:t>
      </w:r>
    </w:p>
    <w:p>
      <w:pPr>
        <w:pStyle w:val="12"/>
        <w:jc w:val="left"/>
        <w:rPr>
          <w:rFonts w:hint="eastAsia" w:ascii="宋体" w:hAnsi="宋体" w:eastAsia="宋体" w:cs="宋体"/>
        </w:rPr>
      </w:pPr>
      <w:r>
        <w:rPr>
          <w:rFonts w:hint="eastAsia" w:ascii="宋体" w:hAnsi="宋体" w:eastAsia="宋体" w:cs="宋体"/>
        </w:rPr>
        <w:t>7.1甲方委派___________为联系人，联系方式 ___________，负责与乙方联系。如甲方联系人发生变更，甲方应书面告知乙方。</w:t>
      </w:r>
    </w:p>
    <w:p>
      <w:pPr>
        <w:pStyle w:val="12"/>
        <w:jc w:val="left"/>
        <w:rPr>
          <w:rFonts w:hint="eastAsia" w:ascii="宋体" w:hAnsi="宋体" w:eastAsia="宋体" w:cs="宋体"/>
        </w:rPr>
      </w:pPr>
      <w:r>
        <w:rPr>
          <w:rFonts w:hint="eastAsia" w:ascii="宋体" w:hAnsi="宋体" w:eastAsia="宋体" w:cs="宋体"/>
        </w:rPr>
        <w:t>7.2甲方应为乙方开展服务工作提供必要的工作条件，以及对内对外沟通和配合协助。</w:t>
      </w:r>
    </w:p>
    <w:p>
      <w:pPr>
        <w:pStyle w:val="12"/>
        <w:jc w:val="left"/>
        <w:rPr>
          <w:rFonts w:hint="eastAsia" w:ascii="宋体" w:hAnsi="宋体" w:eastAsia="宋体" w:cs="宋体"/>
        </w:rPr>
      </w:pPr>
      <w:r>
        <w:rPr>
          <w:rFonts w:hint="eastAsia" w:ascii="宋体" w:hAnsi="宋体" w:eastAsia="宋体" w:cs="宋体"/>
        </w:rPr>
        <w:t>7.3甲方应于___________之前提供服务所需的全部资料，并对所提供材料真实性、完整性、合法性负责。</w:t>
      </w:r>
    </w:p>
    <w:p>
      <w:pPr>
        <w:pStyle w:val="12"/>
        <w:jc w:val="left"/>
        <w:rPr>
          <w:rFonts w:hint="eastAsia" w:ascii="宋体" w:hAnsi="宋体" w:eastAsia="宋体" w:cs="宋体"/>
        </w:rPr>
      </w:pPr>
      <w:r>
        <w:rPr>
          <w:rFonts w:hint="eastAsia" w:ascii="宋体" w:hAnsi="宋体" w:eastAsia="宋体" w:cs="宋体"/>
        </w:rPr>
        <w:t>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pPr>
        <w:pStyle w:val="12"/>
        <w:jc w:val="left"/>
        <w:rPr>
          <w:rFonts w:hint="eastAsia" w:ascii="宋体" w:hAnsi="宋体" w:eastAsia="宋体" w:cs="宋体"/>
        </w:rPr>
      </w:pPr>
      <w:r>
        <w:rPr>
          <w:rFonts w:hint="eastAsia" w:ascii="宋体" w:hAnsi="宋体" w:eastAsia="宋体" w:cs="宋体"/>
        </w:rPr>
        <w:t>7.5甲方应按本合同约定及时足额支付服务费用及相关费用。</w:t>
      </w:r>
    </w:p>
    <w:p>
      <w:pPr>
        <w:pStyle w:val="12"/>
        <w:jc w:val="left"/>
        <w:rPr>
          <w:rFonts w:hint="eastAsia" w:ascii="宋体" w:hAnsi="宋体" w:eastAsia="宋体" w:cs="宋体"/>
        </w:rPr>
      </w:pPr>
      <w:r>
        <w:rPr>
          <w:rFonts w:hint="eastAsia" w:ascii="宋体" w:hAnsi="宋体" w:eastAsia="宋体" w:cs="宋体"/>
        </w:rPr>
        <w:t>7.6其他</w:t>
      </w:r>
    </w:p>
    <w:p>
      <w:pPr>
        <w:pStyle w:val="12"/>
        <w:jc w:val="left"/>
        <w:outlineLvl w:val="3"/>
        <w:rPr>
          <w:rFonts w:hint="eastAsia" w:ascii="宋体" w:hAnsi="宋体" w:eastAsia="宋体" w:cs="宋体"/>
        </w:rPr>
      </w:pPr>
      <w:r>
        <w:rPr>
          <w:rFonts w:hint="eastAsia" w:ascii="宋体" w:hAnsi="宋体" w:eastAsia="宋体" w:cs="宋体"/>
          <w:b/>
          <w:sz w:val="24"/>
        </w:rPr>
        <w:t>八、乙方的权利与义务</w:t>
      </w:r>
    </w:p>
    <w:p>
      <w:pPr>
        <w:pStyle w:val="12"/>
        <w:jc w:val="left"/>
        <w:rPr>
          <w:rFonts w:hint="eastAsia" w:ascii="宋体" w:hAnsi="宋体" w:eastAsia="宋体" w:cs="宋体"/>
        </w:rPr>
      </w:pPr>
      <w:r>
        <w:rPr>
          <w:rFonts w:hint="eastAsia" w:ascii="宋体" w:hAnsi="宋体" w:eastAsia="宋体" w:cs="宋体"/>
        </w:rPr>
        <w:t>8.1乙方委派___________为联系人，联系方式 ___________，负责与甲方联系。如乙方联系人发生变更，乙方应书面告知甲方</w:t>
      </w:r>
    </w:p>
    <w:p>
      <w:pPr>
        <w:pStyle w:val="12"/>
        <w:jc w:val="left"/>
        <w:rPr>
          <w:rFonts w:hint="eastAsia" w:ascii="宋体" w:hAnsi="宋体" w:eastAsia="宋体" w:cs="宋体"/>
        </w:rPr>
      </w:pPr>
      <w:r>
        <w:rPr>
          <w:rFonts w:hint="eastAsia" w:ascii="宋体" w:hAnsi="宋体" w:eastAsia="宋体" w:cs="宋体"/>
        </w:rPr>
        <w:t>8.2乙方应国家法律法规和</w:t>
      </w:r>
      <w:r>
        <w:rPr>
          <w:rFonts w:hint="eastAsia" w:ascii="宋体" w:hAnsi="宋体" w:eastAsia="宋体" w:cs="宋体"/>
          <w:lang w:val="en-US" w:eastAsia="zh-CN"/>
        </w:rPr>
        <w:t>乙方响应文件</w:t>
      </w:r>
      <w:r>
        <w:rPr>
          <w:rFonts w:hint="eastAsia" w:ascii="宋体" w:hAnsi="宋体" w:eastAsia="宋体" w:cs="宋体"/>
        </w:rPr>
        <w:t>等要求开展服务；</w:t>
      </w:r>
    </w:p>
    <w:p>
      <w:pPr>
        <w:pStyle w:val="12"/>
        <w:jc w:val="left"/>
        <w:rPr>
          <w:rFonts w:hint="eastAsia" w:ascii="宋体" w:hAnsi="宋体" w:eastAsia="宋体" w:cs="宋体"/>
        </w:rPr>
      </w:pPr>
      <w:r>
        <w:rPr>
          <w:rFonts w:hint="eastAsia" w:ascii="宋体" w:hAnsi="宋体" w:eastAsia="宋体" w:cs="宋体"/>
        </w:rPr>
        <w:t>8.3乙方及其所委派服务人员应按标准或协议约定方式出具服务成果，并对其真实性和合法性负法律责任；</w:t>
      </w:r>
    </w:p>
    <w:p>
      <w:pPr>
        <w:pStyle w:val="12"/>
        <w:jc w:val="left"/>
        <w:rPr>
          <w:rFonts w:hint="eastAsia" w:ascii="宋体" w:hAnsi="宋体" w:eastAsia="宋体" w:cs="宋体"/>
        </w:rPr>
      </w:pPr>
      <w:r>
        <w:rPr>
          <w:rFonts w:hint="eastAsia" w:ascii="宋体" w:hAnsi="宋体" w:eastAsia="宋体" w:cs="宋体"/>
        </w:rPr>
        <w:t>8.4乙方对执行业务过程中知悉的国家秘密或甲方的商业秘密保密。除非国家法律法规及行业规范另有规定,或经甲方同意,乙方不得将其知悉的商业秘密和甲方提供的资料对外泄露。</w:t>
      </w:r>
    </w:p>
    <w:p>
      <w:pPr>
        <w:pStyle w:val="12"/>
        <w:jc w:val="left"/>
        <w:rPr>
          <w:rFonts w:hint="eastAsia" w:ascii="宋体" w:hAnsi="宋体" w:eastAsia="宋体" w:cs="宋体"/>
        </w:rPr>
      </w:pPr>
      <w:r>
        <w:rPr>
          <w:rFonts w:hint="eastAsia" w:ascii="宋体" w:hAnsi="宋体" w:eastAsia="宋体" w:cs="宋体"/>
        </w:rPr>
        <w:t>8.5乙方对服务业务应当单独建档，保存完整的工作记录，并对服务过程使用和暂存甲方的文件、材料和财物应当妥善保管。</w:t>
      </w:r>
    </w:p>
    <w:p>
      <w:pPr>
        <w:pStyle w:val="12"/>
        <w:jc w:val="left"/>
        <w:rPr>
          <w:rFonts w:hint="eastAsia" w:ascii="宋体" w:hAnsi="宋体" w:eastAsia="宋体" w:cs="宋体"/>
        </w:rPr>
      </w:pPr>
      <w:r>
        <w:rPr>
          <w:rFonts w:hint="eastAsia" w:ascii="宋体" w:hAnsi="宋体" w:eastAsia="宋体" w:cs="宋体"/>
        </w:rPr>
        <w:t>8.6服务工作结束后,乙方将根据情况对甲方服务相关的管理制度及其他事项等提出改进意见。</w:t>
      </w:r>
    </w:p>
    <w:p>
      <w:pPr>
        <w:pStyle w:val="12"/>
        <w:jc w:val="left"/>
        <w:rPr>
          <w:rFonts w:hint="eastAsia" w:ascii="宋体" w:hAnsi="宋体" w:eastAsia="宋体" w:cs="宋体"/>
        </w:rPr>
      </w:pPr>
      <w:r>
        <w:rPr>
          <w:rFonts w:hint="eastAsia" w:ascii="宋体" w:hAnsi="宋体" w:eastAsia="宋体" w:cs="宋体"/>
        </w:rPr>
        <w:t>8.7乙方完全遵守《中华人民共和国劳动合同法》有关规定和《中华人民共和国妇女权益保障法》中关于“劳动和社会保障权益”的有关要求。</w:t>
      </w:r>
    </w:p>
    <w:p>
      <w:pPr>
        <w:pStyle w:val="12"/>
        <w:jc w:val="left"/>
        <w:rPr>
          <w:rFonts w:hint="eastAsia" w:ascii="宋体" w:hAnsi="宋体" w:eastAsia="宋体" w:cs="宋体"/>
        </w:rPr>
      </w:pPr>
      <w:r>
        <w:rPr>
          <w:rFonts w:hint="eastAsia" w:ascii="宋体" w:hAnsi="宋体" w:eastAsia="宋体" w:cs="宋体"/>
        </w:rPr>
        <w:t>8.8其他</w:t>
      </w:r>
    </w:p>
    <w:p>
      <w:pPr>
        <w:pStyle w:val="12"/>
        <w:jc w:val="left"/>
        <w:outlineLvl w:val="3"/>
        <w:rPr>
          <w:rFonts w:hint="eastAsia" w:ascii="宋体" w:hAnsi="宋体" w:eastAsia="宋体" w:cs="宋体"/>
          <w:b/>
          <w:sz w:val="24"/>
          <w:lang w:eastAsia="zh-CN"/>
        </w:rPr>
      </w:pPr>
      <w:r>
        <w:rPr>
          <w:rFonts w:hint="eastAsia" w:ascii="宋体" w:hAnsi="宋体" w:eastAsia="宋体" w:cs="宋体"/>
          <w:b/>
          <w:sz w:val="24"/>
        </w:rPr>
        <w:t>九、资金支付方式、时间和条件</w:t>
      </w:r>
    </w:p>
    <w:p>
      <w:pPr>
        <w:pStyle w:val="12"/>
        <w:jc w:val="left"/>
        <w:outlineLvl w:val="3"/>
        <w:rPr>
          <w:rFonts w:hint="eastAsia" w:ascii="宋体" w:hAnsi="宋体" w:eastAsia="宋体" w:cs="宋体"/>
          <w:b/>
          <w:sz w:val="24"/>
          <w:lang w:eastAsia="zh-CN"/>
        </w:rPr>
      </w:pPr>
    </w:p>
    <w:p>
      <w:pPr>
        <w:pStyle w:val="12"/>
        <w:jc w:val="left"/>
        <w:outlineLvl w:val="3"/>
        <w:rPr>
          <w:rFonts w:hint="eastAsia" w:ascii="宋体" w:hAnsi="宋体" w:eastAsia="宋体" w:cs="宋体"/>
        </w:rPr>
      </w:pPr>
      <w:r>
        <w:rPr>
          <w:rFonts w:hint="eastAsia" w:ascii="宋体" w:hAnsi="宋体" w:eastAsia="宋体" w:cs="宋体"/>
          <w:b/>
          <w:sz w:val="24"/>
        </w:rPr>
        <w:t>十、履约保证金</w:t>
      </w:r>
    </w:p>
    <w:p>
      <w:pPr>
        <w:pStyle w:val="12"/>
        <w:jc w:val="left"/>
        <w:rPr>
          <w:rFonts w:hint="eastAsia" w:ascii="宋体" w:hAnsi="宋体" w:eastAsia="宋体" w:cs="宋体"/>
        </w:rPr>
      </w:pPr>
      <w:r>
        <w:rPr>
          <w:rFonts w:hint="eastAsia" w:ascii="宋体" w:hAnsi="宋体" w:eastAsia="宋体" w:cs="宋体"/>
        </w:rPr>
        <w:t xml:space="preserve"> □有，□无。具体如下：（按照采购文件规定填写）。</w:t>
      </w:r>
    </w:p>
    <w:p>
      <w:pPr>
        <w:pStyle w:val="12"/>
        <w:jc w:val="left"/>
        <w:rPr>
          <w:rFonts w:hint="eastAsia" w:ascii="宋体" w:hAnsi="宋体" w:eastAsia="宋体" w:cs="宋体"/>
        </w:rPr>
      </w:pPr>
      <w:r>
        <w:rPr>
          <w:rFonts w:hint="eastAsia" w:ascii="宋体" w:hAnsi="宋体" w:eastAsia="宋体" w:cs="宋体"/>
        </w:rPr>
        <w:t>10.1乙方向甲方缴纳人民币 / 元作为本合同的履约保证金。</w:t>
      </w:r>
    </w:p>
    <w:p>
      <w:pPr>
        <w:pStyle w:val="12"/>
        <w:jc w:val="left"/>
        <w:rPr>
          <w:rFonts w:hint="eastAsia" w:ascii="宋体" w:hAnsi="宋体" w:eastAsia="宋体" w:cs="宋体"/>
        </w:rPr>
      </w:pPr>
      <w:r>
        <w:rPr>
          <w:rFonts w:hint="eastAsia" w:ascii="宋体" w:hAnsi="宋体" w:eastAsia="宋体" w:cs="宋体"/>
        </w:rPr>
        <w:t>10.2履约保证金缴纳形式：支票/汇票/电汇/保函等非现金形式。</w:t>
      </w:r>
    </w:p>
    <w:p>
      <w:pPr>
        <w:pStyle w:val="12"/>
        <w:jc w:val="left"/>
        <w:rPr>
          <w:rFonts w:hint="eastAsia" w:ascii="宋体" w:hAnsi="宋体" w:eastAsia="宋体" w:cs="宋体"/>
        </w:rPr>
      </w:pPr>
      <w:r>
        <w:rPr>
          <w:rFonts w:hint="eastAsia" w:ascii="宋体" w:hAnsi="宋体" w:eastAsia="宋体" w:cs="宋体"/>
        </w:rPr>
        <w:t>10.3履约保证金合同履行完毕前有效，合同履行完毕后一次性结清退还。</w:t>
      </w:r>
    </w:p>
    <w:p>
      <w:pPr>
        <w:pStyle w:val="12"/>
        <w:jc w:val="left"/>
        <w:outlineLvl w:val="3"/>
        <w:rPr>
          <w:rFonts w:hint="eastAsia" w:ascii="宋体" w:hAnsi="宋体" w:eastAsia="宋体" w:cs="宋体"/>
          <w:b/>
          <w:sz w:val="24"/>
          <w:lang w:eastAsia="zh-CN"/>
        </w:rPr>
      </w:pPr>
      <w:r>
        <w:rPr>
          <w:rFonts w:hint="eastAsia" w:ascii="宋体" w:hAnsi="宋体" w:eastAsia="宋体" w:cs="宋体"/>
          <w:b/>
          <w:sz w:val="24"/>
        </w:rPr>
        <w:t>十一、合同期限</w:t>
      </w:r>
    </w:p>
    <w:p>
      <w:pPr>
        <w:pStyle w:val="12"/>
        <w:jc w:val="left"/>
        <w:outlineLvl w:val="3"/>
        <w:rPr>
          <w:rFonts w:hint="eastAsia" w:ascii="宋体" w:hAnsi="宋体" w:eastAsia="宋体" w:cs="宋体"/>
          <w:b/>
          <w:sz w:val="24"/>
          <w:lang w:eastAsia="zh-CN"/>
        </w:rPr>
      </w:pPr>
    </w:p>
    <w:p>
      <w:pPr>
        <w:pStyle w:val="12"/>
        <w:jc w:val="left"/>
        <w:outlineLvl w:val="3"/>
        <w:rPr>
          <w:rFonts w:hint="eastAsia" w:ascii="宋体" w:hAnsi="宋体" w:eastAsia="宋体" w:cs="宋体"/>
        </w:rPr>
      </w:pPr>
      <w:r>
        <w:rPr>
          <w:rFonts w:hint="eastAsia" w:ascii="宋体" w:hAnsi="宋体" w:eastAsia="宋体" w:cs="宋体"/>
          <w:b/>
          <w:sz w:val="24"/>
        </w:rPr>
        <w:t>十二、保密条款</w:t>
      </w:r>
    </w:p>
    <w:p>
      <w:pPr>
        <w:pStyle w:val="12"/>
        <w:jc w:val="left"/>
        <w:rPr>
          <w:rFonts w:hint="eastAsia" w:ascii="宋体" w:hAnsi="宋体" w:eastAsia="宋体" w:cs="宋体"/>
        </w:rPr>
      </w:pPr>
      <w:r>
        <w:rPr>
          <w:rFonts w:hint="eastAsia" w:ascii="宋体" w:hAnsi="宋体" w:eastAsia="宋体" w:cs="宋体"/>
        </w:rPr>
        <w:t>12.1对于在采购和合同履行过程中所获悉的属于保密的内容，甲、乙双方均负有保密义务。</w:t>
      </w:r>
    </w:p>
    <w:p>
      <w:pPr>
        <w:pStyle w:val="12"/>
        <w:jc w:val="left"/>
        <w:rPr>
          <w:rFonts w:hint="eastAsia" w:ascii="宋体" w:hAnsi="宋体" w:eastAsia="宋体" w:cs="宋体"/>
        </w:rPr>
      </w:pPr>
      <w:r>
        <w:rPr>
          <w:rFonts w:hint="eastAsia" w:ascii="宋体" w:hAnsi="宋体" w:eastAsia="宋体" w:cs="宋体"/>
        </w:rPr>
        <w:t>12.2其他</w:t>
      </w:r>
    </w:p>
    <w:p>
      <w:pPr>
        <w:pStyle w:val="12"/>
        <w:jc w:val="left"/>
        <w:outlineLvl w:val="3"/>
        <w:rPr>
          <w:rFonts w:hint="eastAsia" w:ascii="宋体" w:hAnsi="宋体" w:eastAsia="宋体" w:cs="宋体"/>
        </w:rPr>
      </w:pPr>
      <w:r>
        <w:rPr>
          <w:rFonts w:hint="eastAsia" w:ascii="宋体" w:hAnsi="宋体" w:eastAsia="宋体" w:cs="宋体"/>
          <w:b/>
          <w:sz w:val="24"/>
        </w:rPr>
        <w:t>十三、违约责任</w:t>
      </w:r>
    </w:p>
    <w:p>
      <w:pPr>
        <w:pStyle w:val="12"/>
        <w:jc w:val="left"/>
        <w:rPr>
          <w:rFonts w:hint="eastAsia" w:ascii="宋体" w:hAnsi="宋体" w:eastAsia="宋体" w:cs="宋体"/>
        </w:rPr>
      </w:pPr>
      <w:r>
        <w:rPr>
          <w:rFonts w:hint="eastAsia" w:ascii="宋体" w:hAnsi="宋体" w:eastAsia="宋体" w:cs="宋体"/>
        </w:rPr>
        <w:t>13.1甲方违约责任</w:t>
      </w:r>
    </w:p>
    <w:p>
      <w:pPr>
        <w:pStyle w:val="12"/>
        <w:jc w:val="left"/>
        <w:rPr>
          <w:rFonts w:hint="eastAsia" w:ascii="宋体" w:hAnsi="宋体" w:eastAsia="宋体" w:cs="宋体"/>
        </w:rPr>
      </w:pPr>
      <w:r>
        <w:rPr>
          <w:rFonts w:hint="eastAsia" w:ascii="宋体" w:hAnsi="宋体" w:eastAsia="宋体" w:cs="宋体"/>
        </w:rPr>
        <w:t>（1）甲方无正当理由拒绝乙方提供合格服务的，甲方应向乙方偿付所拒收合同总价________的违约金</w:t>
      </w:r>
    </w:p>
    <w:p>
      <w:pPr>
        <w:pStyle w:val="12"/>
        <w:jc w:val="left"/>
        <w:rPr>
          <w:rFonts w:hint="eastAsia" w:ascii="宋体" w:hAnsi="宋体" w:eastAsia="宋体" w:cs="宋体"/>
        </w:rPr>
      </w:pPr>
      <w:r>
        <w:rPr>
          <w:rFonts w:hint="eastAsia" w:ascii="宋体" w:hAnsi="宋体" w:eastAsia="宋体" w:cs="宋体"/>
        </w:rPr>
        <w:t>（2）甲方无故逾期验收和办理合同款项支付手续的,甲方应按逾期付款总额每日________向乙方支付违约金。</w:t>
      </w:r>
    </w:p>
    <w:p>
      <w:pPr>
        <w:pStyle w:val="12"/>
        <w:jc w:val="left"/>
        <w:rPr>
          <w:rFonts w:hint="eastAsia" w:ascii="宋体" w:hAnsi="宋体" w:eastAsia="宋体" w:cs="宋体"/>
        </w:rPr>
      </w:pPr>
      <w:r>
        <w:rPr>
          <w:rFonts w:hint="eastAsia" w:ascii="宋体" w:hAnsi="宋体" w:eastAsia="宋体" w:cs="宋体"/>
        </w:rPr>
        <w:t>（3）其他违约情形</w:t>
      </w:r>
    </w:p>
    <w:p>
      <w:pPr>
        <w:pStyle w:val="12"/>
        <w:jc w:val="left"/>
        <w:rPr>
          <w:rFonts w:hint="eastAsia" w:ascii="宋体" w:hAnsi="宋体" w:eastAsia="宋体" w:cs="宋体"/>
        </w:rPr>
      </w:pPr>
      <w:r>
        <w:rPr>
          <w:rFonts w:hint="eastAsia" w:ascii="宋体" w:hAnsi="宋体" w:eastAsia="宋体" w:cs="宋体"/>
        </w:rPr>
        <w:t>13.2乙方违约责任</w:t>
      </w:r>
    </w:p>
    <w:p>
      <w:pPr>
        <w:pStyle w:val="12"/>
        <w:jc w:val="left"/>
        <w:rPr>
          <w:rFonts w:hint="eastAsia" w:ascii="宋体" w:hAnsi="宋体" w:eastAsia="宋体" w:cs="宋体"/>
        </w:rPr>
      </w:pPr>
      <w:r>
        <w:rPr>
          <w:rFonts w:hint="eastAsia" w:ascii="宋体" w:hAnsi="宋体" w:eastAsia="宋体" w:cs="宋体"/>
        </w:rPr>
        <w:t>（1）乙方逾期履行服务的，乙方应按逾期交付总额每日________向甲方支付违约金，由甲方从待付货款中扣除。乙方无正当理由逾期超过约定日期________仍不能交付的，视为“乙方不按合同约定履约”；</w:t>
      </w:r>
    </w:p>
    <w:p>
      <w:pPr>
        <w:pStyle w:val="12"/>
        <w:jc w:val="left"/>
        <w:rPr>
          <w:rFonts w:hint="eastAsia" w:ascii="宋体" w:hAnsi="宋体" w:eastAsia="宋体" w:cs="宋体"/>
        </w:rPr>
      </w:pPr>
      <w:r>
        <w:rPr>
          <w:rFonts w:hint="eastAsia" w:ascii="宋体" w:hAnsi="宋体" w:eastAsia="宋体" w:cs="宋体"/>
        </w:rPr>
        <w:t>（2）乙方所履行的服务不符合合同规定及《采购文件》规定标准的，甲方有权拒绝，乙方愿意整改但逾期履行的，按乙方逾期履行处理。乙方拒绝整改的，视为“乙方不按合同约定履约”</w:t>
      </w:r>
    </w:p>
    <w:p>
      <w:pPr>
        <w:pStyle w:val="12"/>
        <w:jc w:val="left"/>
        <w:rPr>
          <w:rFonts w:hint="eastAsia" w:ascii="宋体" w:hAnsi="宋体" w:eastAsia="宋体" w:cs="宋体"/>
        </w:rPr>
      </w:pPr>
      <w:r>
        <w:rPr>
          <w:rFonts w:hint="eastAsia" w:ascii="宋体" w:hAnsi="宋体" w:eastAsia="宋体" w:cs="宋体"/>
        </w:rPr>
        <w:t>（3）乙方不按合同约定履约的，甲方可以解除采购合同，并对乙方已缴纳的履约保证金作“不予退还”处理。同时，乙方须按以下约定向甲方支付违约金：</w:t>
      </w:r>
    </w:p>
    <w:p>
      <w:pPr>
        <w:pStyle w:val="12"/>
        <w:jc w:val="left"/>
        <w:rPr>
          <w:rFonts w:hint="eastAsia" w:ascii="宋体" w:hAnsi="宋体" w:eastAsia="宋体" w:cs="宋体"/>
        </w:rPr>
      </w:pPr>
      <w:r>
        <w:rPr>
          <w:rFonts w:hint="eastAsia" w:ascii="宋体" w:hAnsi="宋体" w:eastAsia="宋体" w:cs="宋体"/>
        </w:rPr>
        <w:t>（4）其他违约情形</w:t>
      </w:r>
    </w:p>
    <w:p>
      <w:pPr>
        <w:pStyle w:val="12"/>
        <w:jc w:val="left"/>
        <w:outlineLvl w:val="3"/>
        <w:rPr>
          <w:rFonts w:hint="eastAsia" w:ascii="宋体" w:hAnsi="宋体" w:eastAsia="宋体" w:cs="宋体"/>
        </w:rPr>
      </w:pPr>
      <w:r>
        <w:rPr>
          <w:rFonts w:hint="eastAsia" w:ascii="宋体" w:hAnsi="宋体" w:eastAsia="宋体" w:cs="宋体"/>
          <w:b/>
          <w:sz w:val="24"/>
        </w:rPr>
        <w:t xml:space="preserve"> 十四、不可抗力事件处理</w:t>
      </w:r>
    </w:p>
    <w:p>
      <w:pPr>
        <w:pStyle w:val="12"/>
        <w:jc w:val="left"/>
        <w:rPr>
          <w:rFonts w:hint="eastAsia" w:ascii="宋体" w:hAnsi="宋体" w:eastAsia="宋体" w:cs="宋体"/>
        </w:rPr>
      </w:pPr>
      <w:r>
        <w:rPr>
          <w:rFonts w:hint="eastAsia" w:ascii="宋体" w:hAnsi="宋体" w:eastAsia="宋体" w:cs="宋体"/>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12"/>
        <w:jc w:val="left"/>
        <w:outlineLvl w:val="3"/>
        <w:rPr>
          <w:rFonts w:hint="eastAsia" w:ascii="宋体" w:hAnsi="宋体" w:eastAsia="宋体" w:cs="宋体"/>
        </w:rPr>
      </w:pPr>
      <w:r>
        <w:rPr>
          <w:rFonts w:hint="eastAsia" w:ascii="宋体" w:hAnsi="宋体" w:eastAsia="宋体" w:cs="宋体"/>
          <w:b/>
          <w:sz w:val="24"/>
        </w:rPr>
        <w:t xml:space="preserve"> 十五、解决争议的方法</w:t>
      </w:r>
    </w:p>
    <w:p>
      <w:pPr>
        <w:pStyle w:val="12"/>
        <w:jc w:val="left"/>
        <w:rPr>
          <w:rFonts w:hint="eastAsia" w:ascii="宋体" w:hAnsi="宋体" w:eastAsia="宋体" w:cs="宋体"/>
        </w:rPr>
      </w:pPr>
      <w:r>
        <w:rPr>
          <w:rFonts w:hint="eastAsia" w:ascii="宋体" w:hAnsi="宋体" w:eastAsia="宋体" w:cs="宋体"/>
        </w:rPr>
        <w:t>15.1甲、乙双方协商解决。</w:t>
      </w:r>
    </w:p>
    <w:p>
      <w:pPr>
        <w:pStyle w:val="12"/>
        <w:jc w:val="left"/>
        <w:rPr>
          <w:rFonts w:hint="eastAsia" w:ascii="宋体" w:hAnsi="宋体" w:eastAsia="宋体" w:cs="宋体"/>
        </w:rPr>
      </w:pPr>
      <w:r>
        <w:rPr>
          <w:rFonts w:hint="eastAsia" w:ascii="宋体" w:hAnsi="宋体" w:eastAsia="宋体" w:cs="宋体"/>
        </w:rPr>
        <w:t>15.2若协商解决不成，双方明确按以下第_种方式解决：</w:t>
      </w:r>
    </w:p>
    <w:p>
      <w:pPr>
        <w:pStyle w:val="12"/>
        <w:jc w:val="left"/>
        <w:rPr>
          <w:rFonts w:hint="eastAsia" w:ascii="宋体" w:hAnsi="宋体" w:eastAsia="宋体" w:cs="宋体"/>
        </w:rPr>
      </w:pPr>
      <w:r>
        <w:rPr>
          <w:rFonts w:hint="eastAsia" w:ascii="宋体" w:hAnsi="宋体" w:eastAsia="宋体" w:cs="宋体"/>
        </w:rPr>
        <w:t>1、提交仲裁委员会仲裁，具体如下：</w:t>
      </w:r>
    </w:p>
    <w:p>
      <w:pPr>
        <w:pStyle w:val="12"/>
        <w:spacing w:line="300" w:lineRule="auto"/>
        <w:jc w:val="left"/>
        <w:rPr>
          <w:rFonts w:hint="eastAsia" w:ascii="宋体" w:hAnsi="宋体" w:eastAsia="宋体" w:cs="宋体"/>
        </w:rPr>
      </w:pPr>
      <w:r>
        <w:rPr>
          <w:rFonts w:hint="eastAsia" w:ascii="宋体" w:hAnsi="宋体" w:eastAsia="宋体" w:cs="宋体"/>
        </w:rPr>
        <w:t>2、向人民法院提起诉讼。</w:t>
      </w:r>
    </w:p>
    <w:p>
      <w:pPr>
        <w:pStyle w:val="12"/>
        <w:jc w:val="left"/>
        <w:outlineLvl w:val="3"/>
        <w:rPr>
          <w:rFonts w:hint="eastAsia" w:ascii="宋体" w:hAnsi="宋体" w:eastAsia="宋体" w:cs="宋体"/>
          <w:b/>
          <w:sz w:val="24"/>
          <w:lang w:eastAsia="zh-CN"/>
        </w:rPr>
      </w:pPr>
      <w:r>
        <w:rPr>
          <w:rFonts w:hint="eastAsia" w:ascii="宋体" w:hAnsi="宋体" w:eastAsia="宋体" w:cs="宋体"/>
          <w:b/>
          <w:sz w:val="24"/>
        </w:rPr>
        <w:t>十六、合同其他条款</w:t>
      </w:r>
    </w:p>
    <w:p>
      <w:pPr>
        <w:pStyle w:val="12"/>
        <w:jc w:val="left"/>
        <w:outlineLvl w:val="3"/>
        <w:rPr>
          <w:rFonts w:hint="eastAsia" w:ascii="宋体" w:hAnsi="宋体" w:eastAsia="宋体" w:cs="宋体"/>
          <w:b/>
          <w:sz w:val="24"/>
          <w:lang w:eastAsia="zh-CN"/>
        </w:rPr>
      </w:pPr>
    </w:p>
    <w:p>
      <w:pPr>
        <w:pStyle w:val="12"/>
        <w:jc w:val="left"/>
        <w:outlineLvl w:val="3"/>
        <w:rPr>
          <w:rFonts w:hint="eastAsia" w:ascii="宋体" w:hAnsi="宋体" w:eastAsia="宋体" w:cs="宋体"/>
        </w:rPr>
      </w:pPr>
      <w:r>
        <w:rPr>
          <w:rFonts w:hint="eastAsia" w:ascii="宋体" w:hAnsi="宋体" w:eastAsia="宋体" w:cs="宋体"/>
          <w:b/>
          <w:sz w:val="24"/>
        </w:rPr>
        <w:t>十七、其他约定</w:t>
      </w:r>
    </w:p>
    <w:p>
      <w:pPr>
        <w:pStyle w:val="12"/>
        <w:jc w:val="left"/>
        <w:rPr>
          <w:rFonts w:hint="eastAsia" w:ascii="宋体" w:hAnsi="宋体" w:eastAsia="宋体" w:cs="宋体"/>
        </w:rPr>
      </w:pPr>
      <w:r>
        <w:rPr>
          <w:rFonts w:hint="eastAsia" w:ascii="宋体" w:hAnsi="宋体" w:eastAsia="宋体" w:cs="宋体"/>
        </w:rPr>
        <w:t>17.1合同文件与本合同具有同等法律效力。</w:t>
      </w:r>
    </w:p>
    <w:p>
      <w:pPr>
        <w:pStyle w:val="12"/>
        <w:jc w:val="left"/>
        <w:rPr>
          <w:rFonts w:hint="eastAsia" w:ascii="宋体" w:hAnsi="宋体" w:eastAsia="宋体" w:cs="宋体"/>
        </w:rPr>
      </w:pPr>
      <w:r>
        <w:rPr>
          <w:rFonts w:hint="eastAsia" w:ascii="宋体" w:hAnsi="宋体" w:eastAsia="宋体" w:cs="宋体"/>
        </w:rPr>
        <w:t>17.2合同生效：合同经双方法定代表人或委托代理人签字并加盖单位公章后生效。</w:t>
      </w:r>
    </w:p>
    <w:p>
      <w:pPr>
        <w:pStyle w:val="12"/>
        <w:jc w:val="left"/>
        <w:rPr>
          <w:rFonts w:hint="eastAsia" w:ascii="宋体" w:hAnsi="宋体" w:eastAsia="宋体" w:cs="宋体"/>
        </w:rPr>
      </w:pPr>
      <w:r>
        <w:rPr>
          <w:rFonts w:hint="eastAsia" w:ascii="宋体" w:hAnsi="宋体" w:eastAsia="宋体" w:cs="宋体"/>
        </w:rPr>
        <w:t>17.3本合同未尽事宜，遵照《中华人民共和国民法典》有关条文执行。</w:t>
      </w:r>
    </w:p>
    <w:p>
      <w:pPr>
        <w:pStyle w:val="12"/>
        <w:jc w:val="left"/>
        <w:rPr>
          <w:rFonts w:hint="eastAsia" w:ascii="宋体" w:hAnsi="宋体" w:eastAsia="宋体" w:cs="宋体"/>
        </w:rPr>
      </w:pPr>
      <w:r>
        <w:rPr>
          <w:rFonts w:hint="eastAsia" w:ascii="宋体" w:hAnsi="宋体" w:eastAsia="宋体" w:cs="宋体"/>
        </w:rPr>
        <w:t>17.4本合同正本一式_______份，具有同等法律效力，甲方、乙方各执_______份；副本_______份，_______</w:t>
      </w:r>
    </w:p>
    <w:p>
      <w:pPr>
        <w:pStyle w:val="12"/>
        <w:jc w:val="left"/>
        <w:rPr>
          <w:rFonts w:hint="eastAsia" w:ascii="宋体" w:hAnsi="宋体" w:eastAsia="宋体" w:cs="宋体"/>
        </w:rPr>
      </w:pPr>
      <w:r>
        <w:rPr>
          <w:rFonts w:hint="eastAsia" w:ascii="宋体" w:hAnsi="宋体" w:eastAsia="宋体" w:cs="宋体"/>
        </w:rPr>
        <w:t>17.</w:t>
      </w:r>
      <w:r>
        <w:rPr>
          <w:rFonts w:hint="eastAsia" w:ascii="宋体" w:hAnsi="宋体" w:eastAsia="宋体" w:cs="宋体"/>
          <w:lang w:val="en-US" w:eastAsia="zh-CN"/>
        </w:rPr>
        <w:t>5</w:t>
      </w:r>
      <w:r>
        <w:rPr>
          <w:rFonts w:hint="eastAsia" w:ascii="宋体" w:hAnsi="宋体" w:eastAsia="宋体" w:cs="宋体"/>
        </w:rPr>
        <w:t>其他</w:t>
      </w:r>
    </w:p>
    <w:p>
      <w:pPr>
        <w:pStyle w:val="12"/>
        <w:jc w:val="left"/>
        <w:outlineLvl w:val="3"/>
        <w:rPr>
          <w:rFonts w:hint="eastAsia" w:ascii="宋体" w:hAnsi="宋体" w:eastAsia="宋体" w:cs="宋体"/>
          <w:b/>
          <w:sz w:val="24"/>
          <w:lang w:eastAsia="zh-CN"/>
        </w:rPr>
      </w:pPr>
      <w:r>
        <w:rPr>
          <w:rFonts w:hint="eastAsia" w:ascii="宋体" w:hAnsi="宋体" w:eastAsia="宋体" w:cs="宋体"/>
          <w:b/>
          <w:sz w:val="24"/>
        </w:rPr>
        <w:t xml:space="preserve"> 十八、合同附件</w:t>
      </w:r>
    </w:p>
    <w:p>
      <w:pPr>
        <w:pStyle w:val="12"/>
        <w:jc w:val="left"/>
        <w:outlineLvl w:val="3"/>
        <w:rPr>
          <w:rFonts w:hint="eastAsia" w:ascii="宋体" w:hAnsi="宋体" w:eastAsia="宋体" w:cs="宋体"/>
          <w:b/>
          <w:sz w:val="24"/>
          <w:lang w:eastAsia="zh-CN"/>
        </w:rPr>
      </w:pPr>
    </w:p>
    <w:p>
      <w:pPr>
        <w:pStyle w:val="12"/>
        <w:jc w:val="left"/>
        <w:outlineLvl w:val="3"/>
        <w:rPr>
          <w:rFonts w:hint="eastAsia" w:ascii="宋体" w:hAnsi="宋体" w:eastAsia="宋体" w:cs="宋体"/>
          <w:lang w:eastAsia="zh-CN"/>
        </w:rPr>
      </w:pPr>
    </w:p>
    <w:p>
      <w:pPr>
        <w:pStyle w:val="12"/>
        <w:jc w:val="left"/>
        <w:rPr>
          <w:rFonts w:hint="eastAsia" w:ascii="宋体" w:hAnsi="宋体" w:eastAsia="宋体" w:cs="宋体"/>
        </w:rPr>
      </w:pPr>
      <w:r>
        <w:rPr>
          <w:rFonts w:hint="eastAsia" w:ascii="宋体" w:hAnsi="宋体" w:eastAsia="宋体" w:cs="宋体"/>
        </w:rPr>
        <w:t xml:space="preserve"> 甲方（采购人）：</w:t>
      </w:r>
    </w:p>
    <w:p>
      <w:pPr>
        <w:pStyle w:val="12"/>
        <w:jc w:val="left"/>
        <w:rPr>
          <w:rFonts w:hint="eastAsia" w:ascii="宋体" w:hAnsi="宋体" w:eastAsia="宋体" w:cs="宋体"/>
        </w:rPr>
      </w:pPr>
      <w:r>
        <w:rPr>
          <w:rFonts w:hint="eastAsia" w:ascii="宋体" w:hAnsi="宋体" w:eastAsia="宋体" w:cs="宋体"/>
        </w:rPr>
        <w:t xml:space="preserve"> 法定（授权）代表人：</w:t>
      </w:r>
    </w:p>
    <w:p>
      <w:pPr>
        <w:pStyle w:val="12"/>
        <w:jc w:val="left"/>
        <w:rPr>
          <w:rFonts w:hint="eastAsia" w:ascii="宋体" w:hAnsi="宋体" w:eastAsia="宋体" w:cs="宋体"/>
        </w:rPr>
      </w:pPr>
      <w:r>
        <w:rPr>
          <w:rFonts w:hint="eastAsia" w:ascii="宋体" w:hAnsi="宋体" w:eastAsia="宋体" w:cs="宋体"/>
        </w:rPr>
        <w:t xml:space="preserve"> 纳税人识别号：</w:t>
      </w:r>
    </w:p>
    <w:p>
      <w:pPr>
        <w:pStyle w:val="12"/>
        <w:jc w:val="left"/>
        <w:rPr>
          <w:rFonts w:hint="eastAsia" w:ascii="宋体" w:hAnsi="宋体" w:eastAsia="宋体" w:cs="宋体"/>
        </w:rPr>
      </w:pPr>
      <w:r>
        <w:rPr>
          <w:rFonts w:hint="eastAsia" w:ascii="宋体" w:hAnsi="宋体" w:eastAsia="宋体" w:cs="宋体"/>
        </w:rPr>
        <w:t xml:space="preserve"> 开户银行：</w:t>
      </w:r>
    </w:p>
    <w:p>
      <w:pPr>
        <w:pStyle w:val="12"/>
        <w:jc w:val="left"/>
        <w:rPr>
          <w:rFonts w:hint="eastAsia" w:ascii="宋体" w:hAnsi="宋体" w:eastAsia="宋体" w:cs="宋体"/>
        </w:rPr>
      </w:pPr>
      <w:r>
        <w:rPr>
          <w:rFonts w:hint="eastAsia" w:ascii="宋体" w:hAnsi="宋体" w:eastAsia="宋体" w:cs="宋体"/>
        </w:rPr>
        <w:t xml:space="preserve"> 账号：</w:t>
      </w:r>
    </w:p>
    <w:p>
      <w:pPr>
        <w:pStyle w:val="12"/>
        <w:jc w:val="left"/>
        <w:rPr>
          <w:rFonts w:hint="eastAsia" w:ascii="宋体" w:hAnsi="宋体" w:eastAsia="宋体" w:cs="宋体"/>
        </w:rPr>
      </w:pPr>
      <w:r>
        <w:rPr>
          <w:rFonts w:hint="eastAsia" w:ascii="宋体" w:hAnsi="宋体" w:eastAsia="宋体" w:cs="宋体"/>
        </w:rPr>
        <w:t xml:space="preserve"> 乙方（中标或</w:t>
      </w:r>
      <w:r>
        <w:rPr>
          <w:rFonts w:hint="eastAsia" w:ascii="宋体" w:hAnsi="宋体" w:eastAsia="宋体" w:cs="宋体"/>
          <w:lang w:eastAsia="zh-CN"/>
        </w:rPr>
        <w:t>成交人</w:t>
      </w:r>
      <w:r>
        <w:rPr>
          <w:rFonts w:hint="eastAsia" w:ascii="宋体" w:hAnsi="宋体" w:eastAsia="宋体" w:cs="宋体"/>
        </w:rPr>
        <w:t>）：</w:t>
      </w:r>
    </w:p>
    <w:p>
      <w:pPr>
        <w:pStyle w:val="12"/>
        <w:jc w:val="left"/>
        <w:rPr>
          <w:rFonts w:hint="eastAsia" w:ascii="宋体" w:hAnsi="宋体" w:eastAsia="宋体" w:cs="宋体"/>
        </w:rPr>
      </w:pPr>
      <w:r>
        <w:rPr>
          <w:rFonts w:hint="eastAsia" w:ascii="宋体" w:hAnsi="宋体" w:eastAsia="宋体" w:cs="宋体"/>
        </w:rPr>
        <w:t xml:space="preserve"> 法定（授权）代表人：</w:t>
      </w:r>
    </w:p>
    <w:p>
      <w:pPr>
        <w:pStyle w:val="12"/>
        <w:jc w:val="left"/>
        <w:rPr>
          <w:rFonts w:hint="eastAsia" w:ascii="宋体" w:hAnsi="宋体" w:eastAsia="宋体" w:cs="宋体"/>
        </w:rPr>
      </w:pPr>
      <w:r>
        <w:rPr>
          <w:rFonts w:hint="eastAsia" w:ascii="宋体" w:hAnsi="宋体" w:eastAsia="宋体" w:cs="宋体"/>
        </w:rPr>
        <w:t xml:space="preserve"> 纳税人识别号：</w:t>
      </w:r>
    </w:p>
    <w:p>
      <w:pPr>
        <w:pStyle w:val="12"/>
        <w:jc w:val="left"/>
        <w:rPr>
          <w:rFonts w:hint="eastAsia" w:ascii="宋体" w:hAnsi="宋体" w:eastAsia="宋体" w:cs="宋体"/>
        </w:rPr>
      </w:pPr>
      <w:r>
        <w:rPr>
          <w:rFonts w:hint="eastAsia" w:ascii="宋体" w:hAnsi="宋体" w:eastAsia="宋体" w:cs="宋体"/>
        </w:rPr>
        <w:t xml:space="preserve"> 开户银行：</w:t>
      </w:r>
    </w:p>
    <w:p>
      <w:pPr>
        <w:pStyle w:val="12"/>
        <w:jc w:val="left"/>
        <w:rPr>
          <w:rFonts w:hint="eastAsia" w:ascii="宋体" w:hAnsi="宋体" w:eastAsia="宋体" w:cs="宋体"/>
        </w:rPr>
      </w:pPr>
      <w:r>
        <w:rPr>
          <w:rFonts w:hint="eastAsia" w:ascii="宋体" w:hAnsi="宋体" w:eastAsia="宋体" w:cs="宋体"/>
        </w:rPr>
        <w:t xml:space="preserve"> 账号：</w:t>
      </w:r>
    </w:p>
    <w:p>
      <w:pPr>
        <w:pStyle w:val="12"/>
        <w:jc w:val="left"/>
        <w:rPr>
          <w:rFonts w:hint="eastAsia" w:ascii="宋体" w:hAnsi="宋体" w:eastAsia="宋体" w:cs="宋体"/>
        </w:rPr>
      </w:pPr>
      <w:r>
        <w:rPr>
          <w:rFonts w:hint="eastAsia" w:ascii="宋体" w:hAnsi="宋体" w:eastAsia="宋体" w:cs="宋体"/>
        </w:rPr>
        <w:t>签订地点：_____________</w:t>
      </w:r>
    </w:p>
    <w:p>
      <w:pPr>
        <w:pStyle w:val="12"/>
        <w:jc w:val="left"/>
        <w:rPr>
          <w:rFonts w:hint="eastAsia" w:ascii="宋体" w:hAnsi="宋体" w:eastAsia="宋体" w:cs="宋体"/>
        </w:rPr>
      </w:pPr>
      <w:r>
        <w:rPr>
          <w:rFonts w:hint="eastAsia" w:ascii="宋体" w:hAnsi="宋体" w:eastAsia="宋体" w:cs="宋体"/>
        </w:rPr>
        <w:t>签订日期：____年___月___日</w:t>
      </w:r>
    </w:p>
    <w:p>
      <w:pPr>
        <w:pStyle w:val="12"/>
        <w:rPr>
          <w:rFonts w:hint="eastAsia" w:ascii="宋体" w:hAnsi="宋体" w:eastAsia="宋体" w:cs="宋体"/>
          <w:lang w:eastAsia="zh-CN"/>
        </w:rPr>
      </w:pPr>
      <w:r>
        <w:rPr>
          <w:rFonts w:hint="eastAsia" w:ascii="宋体" w:hAnsi="宋体" w:eastAsia="宋体" w:cs="宋体"/>
        </w:rPr>
        <w:t xml:space="preserve"> </w:t>
      </w:r>
    </w:p>
    <w:p>
      <w:pPr>
        <w:pStyle w:val="12"/>
        <w:rPr>
          <w:rFonts w:hint="eastAsia" w:ascii="宋体" w:hAnsi="宋体" w:eastAsia="宋体" w:cs="宋体"/>
        </w:rPr>
      </w:pPr>
      <w:r>
        <w:rPr>
          <w:rFonts w:hint="eastAsia" w:ascii="宋体" w:hAnsi="宋体" w:eastAsia="宋体" w:cs="宋体"/>
        </w:rPr>
        <w:br w:type="page"/>
      </w:r>
    </w:p>
    <w:p>
      <w:pPr>
        <w:pStyle w:val="12"/>
        <w:jc w:val="center"/>
        <w:outlineLvl w:val="1"/>
        <w:rPr>
          <w:rFonts w:hint="eastAsia" w:ascii="宋体" w:hAnsi="宋体" w:eastAsia="宋体" w:cs="宋体"/>
        </w:rPr>
      </w:pPr>
      <w:r>
        <w:rPr>
          <w:rFonts w:hint="eastAsia" w:ascii="宋体" w:hAnsi="宋体" w:eastAsia="宋体" w:cs="宋体"/>
          <w:b/>
          <w:sz w:val="36"/>
        </w:rPr>
        <w:t>第五章 首次响应文件格式</w:t>
      </w:r>
    </w:p>
    <w:p>
      <w:pPr>
        <w:pStyle w:val="12"/>
        <w:jc w:val="center"/>
        <w:outlineLvl w:val="2"/>
        <w:rPr>
          <w:rFonts w:hint="eastAsia" w:ascii="宋体" w:hAnsi="宋体" w:eastAsia="宋体" w:cs="宋体"/>
        </w:rPr>
      </w:pPr>
      <w:r>
        <w:rPr>
          <w:rFonts w:hint="eastAsia" w:ascii="宋体" w:hAnsi="宋体" w:eastAsia="宋体" w:cs="宋体"/>
          <w:b/>
          <w:sz w:val="28"/>
        </w:rPr>
        <w:t>编制说明</w:t>
      </w:r>
    </w:p>
    <w:p>
      <w:pPr>
        <w:pStyle w:val="12"/>
        <w:ind w:firstLine="480"/>
        <w:jc w:val="both"/>
        <w:rPr>
          <w:rFonts w:hint="eastAsia" w:ascii="宋体" w:hAnsi="宋体" w:eastAsia="宋体" w:cs="宋体"/>
        </w:rPr>
      </w:pPr>
      <w:r>
        <w:rPr>
          <w:rFonts w:hint="eastAsia" w:ascii="宋体" w:hAnsi="宋体" w:eastAsia="宋体" w:cs="宋体"/>
        </w:rPr>
        <w:t>1、本附件所有格式为响应文件的组成部分，供采购人或代理机构编制谈判文件时参考使用。由于新增政策、行业管理规定或者不同项目实际特点需要,则采购人或代理机构可以对有关表格进行必要的补充或修改，以满足实际项目的使用。</w:t>
      </w:r>
    </w:p>
    <w:p>
      <w:pPr>
        <w:pStyle w:val="12"/>
        <w:rPr>
          <w:rFonts w:hint="eastAsia" w:ascii="宋体" w:hAnsi="宋体" w:eastAsia="宋体" w:cs="宋体"/>
          <w:lang w:eastAsia="zh-CN"/>
        </w:rPr>
      </w:pPr>
      <w:r>
        <w:rPr>
          <w:rFonts w:hint="eastAsia" w:ascii="宋体" w:hAnsi="宋体" w:eastAsia="宋体" w:cs="宋体"/>
        </w:rPr>
        <w:t xml:space="preserve"> </w:t>
      </w:r>
    </w:p>
    <w:p>
      <w:pPr>
        <w:pStyle w:val="12"/>
        <w:rPr>
          <w:rFonts w:hint="eastAsia" w:ascii="宋体" w:hAnsi="宋体" w:eastAsia="宋体" w:cs="宋体"/>
        </w:rPr>
      </w:pPr>
      <w:r>
        <w:rPr>
          <w:rFonts w:hint="eastAsia" w:ascii="宋体" w:hAnsi="宋体" w:eastAsia="宋体" w:cs="宋体"/>
        </w:rPr>
        <w:br w:type="page"/>
      </w:r>
    </w:p>
    <w:p>
      <w:pPr>
        <w:pStyle w:val="12"/>
        <w:jc w:val="center"/>
        <w:outlineLvl w:val="1"/>
        <w:rPr>
          <w:rFonts w:hint="eastAsia" w:ascii="宋体" w:hAnsi="宋体" w:eastAsia="宋体" w:cs="宋体"/>
        </w:rPr>
      </w:pPr>
      <w:r>
        <w:rPr>
          <w:rFonts w:hint="eastAsia" w:ascii="宋体" w:hAnsi="宋体" w:eastAsia="宋体" w:cs="宋体"/>
          <w:b/>
          <w:sz w:val="36"/>
        </w:rPr>
        <w:t>福建省政府采购项目竞争性谈判</w:t>
      </w:r>
    </w:p>
    <w:p>
      <w:pPr>
        <w:pStyle w:val="12"/>
        <w:jc w:val="center"/>
        <w:outlineLvl w:val="2"/>
        <w:rPr>
          <w:rFonts w:hint="eastAsia" w:ascii="宋体" w:hAnsi="宋体" w:eastAsia="宋体" w:cs="宋体"/>
        </w:rPr>
      </w:pPr>
      <w:r>
        <w:rPr>
          <w:rFonts w:hint="eastAsia" w:ascii="宋体" w:hAnsi="宋体" w:eastAsia="宋体" w:cs="宋体"/>
          <w:b/>
          <w:sz w:val="28"/>
        </w:rPr>
        <w:t>响应文件</w:t>
      </w:r>
    </w:p>
    <w:p>
      <w:pPr>
        <w:pStyle w:val="12"/>
        <w:jc w:val="center"/>
        <w:outlineLvl w:val="2"/>
        <w:rPr>
          <w:rFonts w:hint="eastAsia" w:ascii="宋体" w:hAnsi="宋体" w:eastAsia="宋体" w:cs="宋体"/>
          <w:b/>
          <w:sz w:val="28"/>
          <w:lang w:eastAsia="zh-CN"/>
        </w:rPr>
      </w:pPr>
      <w:r>
        <w:rPr>
          <w:rFonts w:hint="eastAsia" w:ascii="宋体" w:hAnsi="宋体" w:eastAsia="宋体" w:cs="宋体"/>
          <w:b/>
          <w:sz w:val="28"/>
        </w:rPr>
        <w:t>（首次）</w:t>
      </w:r>
    </w:p>
    <w:p>
      <w:pPr>
        <w:pStyle w:val="12"/>
        <w:jc w:val="center"/>
        <w:outlineLvl w:val="2"/>
        <w:rPr>
          <w:rFonts w:hint="eastAsia" w:ascii="宋体" w:hAnsi="宋体" w:eastAsia="宋体" w:cs="宋体"/>
          <w:b/>
          <w:sz w:val="28"/>
          <w:lang w:eastAsia="zh-CN"/>
        </w:rPr>
      </w:pPr>
    </w:p>
    <w:p>
      <w:pPr>
        <w:pStyle w:val="12"/>
        <w:jc w:val="center"/>
        <w:outlineLvl w:val="2"/>
        <w:rPr>
          <w:rFonts w:hint="eastAsia" w:ascii="宋体" w:hAnsi="宋体" w:eastAsia="宋体" w:cs="宋体"/>
          <w:lang w:eastAsia="zh-CN"/>
        </w:rPr>
      </w:pPr>
    </w:p>
    <w:p>
      <w:pPr>
        <w:pStyle w:val="12"/>
        <w:jc w:val="center"/>
        <w:outlineLvl w:val="2"/>
        <w:rPr>
          <w:rFonts w:hint="eastAsia" w:ascii="宋体" w:hAnsi="宋体" w:eastAsia="宋体" w:cs="宋体"/>
          <w:lang w:eastAsia="zh-CN"/>
        </w:rPr>
      </w:pPr>
    </w:p>
    <w:p>
      <w:pPr>
        <w:pStyle w:val="12"/>
        <w:jc w:val="center"/>
        <w:outlineLvl w:val="2"/>
        <w:rPr>
          <w:rFonts w:hint="eastAsia" w:ascii="宋体" w:hAnsi="宋体" w:eastAsia="宋体" w:cs="宋体"/>
        </w:rPr>
      </w:pPr>
      <w:r>
        <w:rPr>
          <w:rFonts w:hint="eastAsia" w:ascii="宋体" w:hAnsi="宋体" w:eastAsia="宋体" w:cs="宋体"/>
          <w:b/>
          <w:sz w:val="28"/>
        </w:rPr>
        <w:t>项目名称：</w:t>
      </w:r>
    </w:p>
    <w:p>
      <w:pPr>
        <w:pStyle w:val="12"/>
        <w:jc w:val="center"/>
        <w:outlineLvl w:val="2"/>
        <w:rPr>
          <w:rFonts w:hint="eastAsia" w:ascii="宋体" w:hAnsi="宋体" w:eastAsia="宋体" w:cs="宋体"/>
        </w:rPr>
      </w:pPr>
      <w:r>
        <w:rPr>
          <w:rFonts w:hint="eastAsia" w:ascii="宋体" w:hAnsi="宋体" w:eastAsia="宋体" w:cs="宋体"/>
          <w:b/>
          <w:sz w:val="28"/>
        </w:rPr>
        <w:t>项目编号：</w:t>
      </w:r>
    </w:p>
    <w:p>
      <w:pPr>
        <w:pStyle w:val="12"/>
        <w:jc w:val="center"/>
        <w:outlineLvl w:val="2"/>
        <w:rPr>
          <w:rFonts w:hint="eastAsia" w:ascii="宋体" w:hAnsi="宋体" w:eastAsia="宋体" w:cs="宋体"/>
          <w:b/>
          <w:sz w:val="28"/>
          <w:lang w:eastAsia="zh-CN"/>
        </w:rPr>
      </w:pPr>
      <w:r>
        <w:rPr>
          <w:rFonts w:hint="eastAsia" w:ascii="宋体" w:hAnsi="宋体" w:eastAsia="宋体" w:cs="宋体"/>
          <w:b/>
          <w:sz w:val="28"/>
        </w:rPr>
        <w:t>采购包:</w:t>
      </w:r>
    </w:p>
    <w:p>
      <w:pPr>
        <w:pStyle w:val="12"/>
        <w:jc w:val="center"/>
        <w:outlineLvl w:val="2"/>
        <w:rPr>
          <w:rFonts w:hint="eastAsia" w:ascii="宋体" w:hAnsi="宋体" w:eastAsia="宋体" w:cs="宋体"/>
          <w:b/>
          <w:sz w:val="28"/>
          <w:lang w:eastAsia="zh-CN"/>
        </w:rPr>
      </w:pPr>
    </w:p>
    <w:p>
      <w:pPr>
        <w:pStyle w:val="12"/>
        <w:jc w:val="center"/>
        <w:outlineLvl w:val="2"/>
        <w:rPr>
          <w:rFonts w:hint="eastAsia" w:ascii="宋体" w:hAnsi="宋体" w:eastAsia="宋体" w:cs="宋体"/>
          <w:lang w:eastAsia="zh-CN"/>
        </w:rPr>
      </w:pPr>
    </w:p>
    <w:p>
      <w:pPr>
        <w:pStyle w:val="12"/>
        <w:jc w:val="center"/>
        <w:outlineLvl w:val="2"/>
        <w:rPr>
          <w:rFonts w:hint="eastAsia" w:ascii="宋体" w:hAnsi="宋体" w:eastAsia="宋体" w:cs="宋体"/>
          <w:lang w:eastAsia="zh-CN"/>
        </w:rPr>
      </w:pPr>
    </w:p>
    <w:p>
      <w:pPr>
        <w:pStyle w:val="12"/>
        <w:jc w:val="center"/>
        <w:outlineLvl w:val="2"/>
        <w:rPr>
          <w:rFonts w:hint="eastAsia" w:ascii="宋体" w:hAnsi="宋体" w:eastAsia="宋体" w:cs="宋体"/>
        </w:rPr>
      </w:pPr>
      <w:r>
        <w:rPr>
          <w:rFonts w:hint="eastAsia" w:ascii="宋体" w:hAnsi="宋体" w:eastAsia="宋体" w:cs="宋体"/>
          <w:b/>
          <w:sz w:val="28"/>
        </w:rPr>
        <w:t>供应商名称：</w:t>
      </w:r>
    </w:p>
    <w:p>
      <w:pPr>
        <w:pStyle w:val="12"/>
        <w:jc w:val="center"/>
        <w:outlineLvl w:val="2"/>
        <w:rPr>
          <w:rFonts w:hint="eastAsia" w:ascii="宋体" w:hAnsi="宋体" w:eastAsia="宋体" w:cs="宋体"/>
        </w:rPr>
      </w:pPr>
      <w:r>
        <w:rPr>
          <w:rFonts w:hint="eastAsia" w:ascii="宋体" w:hAnsi="宋体" w:eastAsia="宋体" w:cs="宋体"/>
          <w:b/>
          <w:sz w:val="28"/>
        </w:rPr>
        <w:t>日 期：</w:t>
      </w:r>
    </w:p>
    <w:p>
      <w:pPr>
        <w:pStyle w:val="12"/>
        <w:rPr>
          <w:rFonts w:hint="eastAsia" w:ascii="宋体" w:hAnsi="宋体" w:eastAsia="宋体" w:cs="宋体"/>
          <w:lang w:eastAsia="zh-CN"/>
        </w:rPr>
      </w:pPr>
      <w:r>
        <w:rPr>
          <w:rFonts w:hint="eastAsia" w:ascii="宋体" w:hAnsi="宋体" w:eastAsia="宋体" w:cs="宋体"/>
        </w:rPr>
        <w:t xml:space="preserve"> </w:t>
      </w:r>
    </w:p>
    <w:p>
      <w:pPr>
        <w:pStyle w:val="12"/>
        <w:rPr>
          <w:rFonts w:hint="eastAsia" w:ascii="宋体" w:hAnsi="宋体" w:eastAsia="宋体" w:cs="宋体"/>
        </w:rPr>
      </w:pPr>
      <w:r>
        <w:rPr>
          <w:rFonts w:hint="eastAsia" w:ascii="宋体" w:hAnsi="宋体" w:eastAsia="宋体" w:cs="宋体"/>
        </w:rPr>
        <w:br w:type="page"/>
      </w:r>
    </w:p>
    <w:p>
      <w:pPr>
        <w:pStyle w:val="12"/>
        <w:jc w:val="center"/>
        <w:outlineLvl w:val="2"/>
        <w:rPr>
          <w:rFonts w:hint="eastAsia" w:ascii="宋体" w:hAnsi="宋体" w:eastAsia="宋体" w:cs="宋体"/>
        </w:rPr>
      </w:pPr>
      <w:r>
        <w:rPr>
          <w:rFonts w:hint="eastAsia" w:ascii="宋体" w:hAnsi="宋体" w:eastAsia="宋体" w:cs="宋体"/>
          <w:b/>
          <w:sz w:val="28"/>
        </w:rPr>
        <w:t>目录</w:t>
      </w:r>
    </w:p>
    <w:p>
      <w:pPr>
        <w:pStyle w:val="12"/>
        <w:ind w:firstLine="480"/>
        <w:jc w:val="left"/>
        <w:rPr>
          <w:rFonts w:hint="eastAsia" w:ascii="宋体" w:hAnsi="宋体" w:eastAsia="宋体" w:cs="宋体"/>
        </w:rPr>
      </w:pPr>
      <w:r>
        <w:rPr>
          <w:rFonts w:hint="eastAsia" w:ascii="宋体" w:hAnsi="宋体" w:eastAsia="宋体" w:cs="宋体"/>
        </w:rPr>
        <w:t>附件1：谈判响应声明</w:t>
      </w:r>
    </w:p>
    <w:p>
      <w:pPr>
        <w:pStyle w:val="12"/>
        <w:ind w:firstLine="480"/>
        <w:jc w:val="left"/>
        <w:rPr>
          <w:rFonts w:hint="eastAsia" w:ascii="宋体" w:hAnsi="宋体" w:eastAsia="宋体" w:cs="宋体"/>
        </w:rPr>
      </w:pPr>
      <w:r>
        <w:rPr>
          <w:rFonts w:hint="eastAsia" w:ascii="宋体" w:hAnsi="宋体" w:eastAsia="宋体" w:cs="宋体"/>
        </w:rPr>
        <w:t>附件2：报价一览表（含详细报价书）</w:t>
      </w:r>
    </w:p>
    <w:p>
      <w:pPr>
        <w:pStyle w:val="12"/>
        <w:ind w:firstLine="480"/>
        <w:jc w:val="left"/>
        <w:rPr>
          <w:rFonts w:hint="eastAsia" w:ascii="宋体" w:hAnsi="宋体" w:eastAsia="宋体" w:cs="宋体"/>
        </w:rPr>
      </w:pPr>
      <w:r>
        <w:rPr>
          <w:rFonts w:hint="eastAsia" w:ascii="宋体" w:hAnsi="宋体" w:eastAsia="宋体" w:cs="宋体"/>
        </w:rPr>
        <w:t>附件3：资格证明文件</w:t>
      </w:r>
    </w:p>
    <w:p>
      <w:pPr>
        <w:pStyle w:val="12"/>
        <w:ind w:firstLine="480"/>
        <w:jc w:val="left"/>
        <w:rPr>
          <w:rFonts w:hint="eastAsia" w:ascii="宋体" w:hAnsi="宋体" w:eastAsia="宋体" w:cs="宋体"/>
        </w:rPr>
      </w:pPr>
      <w:r>
        <w:rPr>
          <w:rFonts w:hint="eastAsia" w:ascii="宋体" w:hAnsi="宋体" w:eastAsia="宋体" w:cs="宋体"/>
        </w:rPr>
        <w:t>附件4：谈判保证金凭证</w:t>
      </w:r>
    </w:p>
    <w:p>
      <w:pPr>
        <w:pStyle w:val="12"/>
        <w:ind w:firstLine="480"/>
        <w:jc w:val="left"/>
        <w:rPr>
          <w:rFonts w:hint="eastAsia" w:ascii="宋体" w:hAnsi="宋体" w:eastAsia="宋体" w:cs="宋体"/>
        </w:rPr>
      </w:pPr>
      <w:r>
        <w:rPr>
          <w:rFonts w:hint="eastAsia" w:ascii="宋体" w:hAnsi="宋体" w:eastAsia="宋体" w:cs="宋体"/>
        </w:rPr>
        <w:t>附件5：技术、服务和商务响应表</w:t>
      </w:r>
    </w:p>
    <w:p>
      <w:pPr>
        <w:pStyle w:val="12"/>
        <w:ind w:firstLine="480"/>
        <w:jc w:val="left"/>
        <w:rPr>
          <w:rFonts w:hint="eastAsia" w:ascii="宋体" w:hAnsi="宋体" w:eastAsia="宋体" w:cs="宋体"/>
        </w:rPr>
      </w:pPr>
      <w:r>
        <w:rPr>
          <w:rFonts w:hint="eastAsia" w:ascii="宋体" w:hAnsi="宋体" w:eastAsia="宋体" w:cs="宋体"/>
        </w:rPr>
        <w:t>附件6：相关技术、商务、服务响应承诺及资料</w:t>
      </w:r>
    </w:p>
    <w:p>
      <w:pPr>
        <w:pStyle w:val="12"/>
        <w:ind w:firstLine="480"/>
        <w:jc w:val="left"/>
        <w:rPr>
          <w:rFonts w:hint="eastAsia" w:ascii="宋体" w:hAnsi="宋体" w:eastAsia="宋体" w:cs="宋体"/>
        </w:rPr>
      </w:pPr>
      <w:r>
        <w:rPr>
          <w:rFonts w:hint="eastAsia" w:ascii="宋体" w:hAnsi="宋体" w:eastAsia="宋体" w:cs="宋体"/>
        </w:rPr>
        <w:t>附件7：供应商提交符合政府采购政策的证明材料</w:t>
      </w:r>
    </w:p>
    <w:p>
      <w:pPr>
        <w:pStyle w:val="12"/>
        <w:ind w:firstLine="480"/>
        <w:jc w:val="left"/>
        <w:rPr>
          <w:rFonts w:hint="eastAsia" w:ascii="宋体" w:hAnsi="宋体" w:eastAsia="宋体" w:cs="宋体"/>
        </w:rPr>
      </w:pPr>
      <w:r>
        <w:rPr>
          <w:rFonts w:hint="eastAsia" w:ascii="宋体" w:hAnsi="宋体" w:eastAsia="宋体" w:cs="宋体"/>
        </w:rPr>
        <w:t>附件8：要求作为响应文件组成部分的其他内容（若有）</w:t>
      </w:r>
    </w:p>
    <w:p>
      <w:pPr>
        <w:pStyle w:val="12"/>
        <w:ind w:firstLine="480"/>
        <w:jc w:val="left"/>
        <w:rPr>
          <w:rFonts w:hint="eastAsia" w:ascii="宋体" w:hAnsi="宋体" w:eastAsia="宋体" w:cs="宋体"/>
        </w:rPr>
      </w:pPr>
      <w:r>
        <w:rPr>
          <w:rFonts w:hint="eastAsia" w:ascii="宋体" w:hAnsi="宋体" w:eastAsia="宋体" w:cs="宋体"/>
        </w:rPr>
        <w:t>附件9</w:t>
      </w:r>
      <w:r>
        <w:rPr>
          <w:rFonts w:hint="eastAsia" w:ascii="宋体" w:hAnsi="宋体" w:eastAsia="宋体" w:cs="宋体"/>
          <w:lang w:eastAsia="zh-CN"/>
        </w:rPr>
        <w:t>：</w:t>
      </w:r>
      <w:r>
        <w:rPr>
          <w:rFonts w:hint="eastAsia" w:ascii="宋体" w:hAnsi="宋体" w:eastAsia="宋体" w:cs="宋体"/>
        </w:rPr>
        <w:t>谈判保证金退还申请函</w:t>
      </w:r>
    </w:p>
    <w:p>
      <w:pPr>
        <w:pStyle w:val="12"/>
        <w:rPr>
          <w:rFonts w:hint="eastAsia" w:ascii="宋体" w:hAnsi="宋体" w:eastAsia="宋体" w:cs="宋体"/>
          <w:lang w:eastAsia="zh-CN"/>
        </w:rPr>
      </w:pPr>
      <w:r>
        <w:rPr>
          <w:rFonts w:hint="eastAsia" w:ascii="宋体" w:hAnsi="宋体" w:eastAsia="宋体" w:cs="宋体"/>
        </w:rPr>
        <w:t xml:space="preserve"> </w:t>
      </w:r>
    </w:p>
    <w:p>
      <w:pPr>
        <w:pStyle w:val="12"/>
        <w:rPr>
          <w:rFonts w:hint="eastAsia" w:ascii="宋体" w:hAnsi="宋体" w:eastAsia="宋体" w:cs="宋体"/>
        </w:rPr>
      </w:pPr>
      <w:r>
        <w:rPr>
          <w:rFonts w:hint="eastAsia" w:ascii="宋体" w:hAnsi="宋体" w:eastAsia="宋体" w:cs="宋体"/>
        </w:rPr>
        <w:br w:type="page"/>
      </w:r>
    </w:p>
    <w:p>
      <w:pPr>
        <w:pStyle w:val="12"/>
        <w:jc w:val="center"/>
        <w:outlineLvl w:val="2"/>
        <w:rPr>
          <w:rFonts w:hint="eastAsia" w:ascii="宋体" w:hAnsi="宋体" w:eastAsia="宋体" w:cs="宋体"/>
        </w:rPr>
      </w:pPr>
      <w:r>
        <w:rPr>
          <w:rFonts w:hint="eastAsia" w:ascii="宋体" w:hAnsi="宋体" w:eastAsia="宋体" w:cs="宋体"/>
          <w:b/>
          <w:sz w:val="28"/>
        </w:rPr>
        <w:t>附件1 谈判响应声明</w:t>
      </w:r>
    </w:p>
    <w:p>
      <w:pPr>
        <w:pStyle w:val="12"/>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宋体" w:hAnsi="宋体" w:eastAsia="宋体" w:cs="宋体"/>
        </w:rPr>
      </w:pPr>
      <w:r>
        <w:rPr>
          <w:rFonts w:hint="eastAsia" w:ascii="宋体" w:hAnsi="宋体" w:eastAsia="宋体" w:cs="宋体"/>
        </w:rPr>
        <w:t>致：(采购人或采购代理机构)</w:t>
      </w:r>
    </w:p>
    <w:p>
      <w:pPr>
        <w:pStyle w:val="12"/>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宋体" w:hAnsi="宋体" w:eastAsia="宋体" w:cs="宋体"/>
        </w:rPr>
      </w:pPr>
      <w:r>
        <w:rPr>
          <w:rFonts w:hint="eastAsia" w:ascii="宋体" w:hAnsi="宋体" w:eastAsia="宋体" w:cs="宋体"/>
        </w:rPr>
        <w:t>1.根据贵方为</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rPr>
        <w:t>项目（项目编号</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       </w:t>
      </w:r>
      <w:r>
        <w:rPr>
          <w:rFonts w:hint="eastAsia" w:ascii="宋体" w:hAnsi="宋体" w:eastAsia="宋体" w:cs="宋体"/>
        </w:rPr>
        <w:t>）的采购公告（或采购邀请书），我方签字代表</w:t>
      </w:r>
      <w:r>
        <w:rPr>
          <w:rFonts w:hint="eastAsia" w:ascii="宋体" w:hAnsi="宋体" w:eastAsia="宋体" w:cs="宋体"/>
          <w:u w:val="single"/>
        </w:rPr>
        <w:t xml:space="preserve"> （全名、职务）</w:t>
      </w:r>
      <w:r>
        <w:rPr>
          <w:rFonts w:hint="eastAsia" w:ascii="宋体" w:hAnsi="宋体" w:eastAsia="宋体" w:cs="宋体"/>
        </w:rPr>
        <w:t>经正式授权并代表的供应商</w:t>
      </w:r>
      <w:r>
        <w:rPr>
          <w:rFonts w:hint="eastAsia" w:ascii="宋体" w:hAnsi="宋体" w:eastAsia="宋体" w:cs="宋体"/>
          <w:u w:val="single"/>
        </w:rPr>
        <w:t>（供应商名称、地址）</w:t>
      </w:r>
      <w:r>
        <w:rPr>
          <w:rFonts w:hint="eastAsia" w:ascii="宋体" w:hAnsi="宋体" w:eastAsia="宋体" w:cs="宋体"/>
        </w:rPr>
        <w:t>提交包含下述内容的首次响应纸质文件正本套，副本套及电子文档套。</w:t>
      </w:r>
    </w:p>
    <w:p>
      <w:pPr>
        <w:pStyle w:val="12"/>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宋体" w:hAnsi="宋体" w:eastAsia="宋体" w:cs="宋体"/>
        </w:rPr>
      </w:pPr>
      <w:r>
        <w:rPr>
          <w:rFonts w:hint="eastAsia" w:ascii="宋体" w:hAnsi="宋体" w:eastAsia="宋体" w:cs="宋体"/>
        </w:rPr>
        <w:t>（1）谈判响应声明</w:t>
      </w:r>
    </w:p>
    <w:p>
      <w:pPr>
        <w:pStyle w:val="12"/>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宋体" w:hAnsi="宋体" w:eastAsia="宋体" w:cs="宋体"/>
        </w:rPr>
      </w:pPr>
      <w:r>
        <w:rPr>
          <w:rFonts w:hint="eastAsia" w:ascii="宋体" w:hAnsi="宋体" w:eastAsia="宋体" w:cs="宋体"/>
        </w:rPr>
        <w:t>（2）报价一览表（含详细报价书）</w:t>
      </w:r>
    </w:p>
    <w:p>
      <w:pPr>
        <w:pStyle w:val="12"/>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宋体" w:hAnsi="宋体" w:eastAsia="宋体" w:cs="宋体"/>
        </w:rPr>
      </w:pPr>
      <w:r>
        <w:rPr>
          <w:rFonts w:hint="eastAsia" w:ascii="宋体" w:hAnsi="宋体" w:eastAsia="宋体" w:cs="宋体"/>
        </w:rPr>
        <w:t>（3）资格证明文件</w:t>
      </w:r>
    </w:p>
    <w:p>
      <w:pPr>
        <w:pStyle w:val="12"/>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宋体" w:hAnsi="宋体" w:eastAsia="宋体" w:cs="宋体"/>
        </w:rPr>
      </w:pPr>
      <w:r>
        <w:rPr>
          <w:rFonts w:hint="eastAsia" w:ascii="宋体" w:hAnsi="宋体" w:eastAsia="宋体" w:cs="宋体"/>
        </w:rPr>
        <w:t>（4）谈判保证金凭证</w:t>
      </w:r>
    </w:p>
    <w:p>
      <w:pPr>
        <w:pStyle w:val="12"/>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宋体" w:hAnsi="宋体" w:eastAsia="宋体" w:cs="宋体"/>
        </w:rPr>
      </w:pPr>
      <w:r>
        <w:rPr>
          <w:rFonts w:hint="eastAsia" w:ascii="宋体" w:hAnsi="宋体" w:eastAsia="宋体" w:cs="宋体"/>
        </w:rPr>
        <w:t>（5）技术、服务和商务响应表</w:t>
      </w:r>
    </w:p>
    <w:p>
      <w:pPr>
        <w:pStyle w:val="12"/>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宋体" w:hAnsi="宋体" w:eastAsia="宋体" w:cs="宋体"/>
        </w:rPr>
      </w:pPr>
      <w:r>
        <w:rPr>
          <w:rFonts w:hint="eastAsia" w:ascii="宋体" w:hAnsi="宋体" w:eastAsia="宋体" w:cs="宋体"/>
        </w:rPr>
        <w:t>（6）相关技术、商务、服务响应承诺及资料</w:t>
      </w:r>
    </w:p>
    <w:p>
      <w:pPr>
        <w:pStyle w:val="12"/>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宋体" w:hAnsi="宋体" w:eastAsia="宋体" w:cs="宋体"/>
        </w:rPr>
      </w:pPr>
      <w:r>
        <w:rPr>
          <w:rFonts w:hint="eastAsia" w:ascii="宋体" w:hAnsi="宋体" w:eastAsia="宋体" w:cs="宋体"/>
        </w:rPr>
        <w:t>（7）供应商提交符合政府采购政策的证明材料</w:t>
      </w:r>
    </w:p>
    <w:p>
      <w:pPr>
        <w:pStyle w:val="12"/>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宋体" w:hAnsi="宋体" w:eastAsia="宋体" w:cs="宋体"/>
        </w:rPr>
      </w:pPr>
      <w:r>
        <w:rPr>
          <w:rFonts w:hint="eastAsia" w:ascii="宋体" w:hAnsi="宋体" w:eastAsia="宋体" w:cs="宋体"/>
        </w:rPr>
        <w:t>（8）按照谈判文件规定，要求作为响应文件组成部分的其他内容（若有）</w:t>
      </w:r>
    </w:p>
    <w:p>
      <w:pPr>
        <w:pStyle w:val="12"/>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宋体" w:hAnsi="宋体" w:eastAsia="宋体" w:cs="宋体"/>
        </w:rPr>
      </w:pPr>
      <w:r>
        <w:rPr>
          <w:rFonts w:hint="eastAsia" w:ascii="宋体" w:hAnsi="宋体" w:eastAsia="宋体" w:cs="宋体"/>
        </w:rPr>
        <w:t>2.据此函，我方宣布响应承诺如下：</w:t>
      </w:r>
    </w:p>
    <w:p>
      <w:pPr>
        <w:pStyle w:val="12"/>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宋体" w:hAnsi="宋体" w:eastAsia="宋体" w:cs="宋体"/>
        </w:rPr>
      </w:pPr>
      <w:r>
        <w:rPr>
          <w:rFonts w:hint="eastAsia" w:ascii="宋体" w:hAnsi="宋体" w:eastAsia="宋体" w:cs="宋体"/>
        </w:rPr>
        <w:t>2.1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pStyle w:val="12"/>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宋体" w:hAnsi="宋体" w:eastAsia="宋体" w:cs="宋体"/>
        </w:rPr>
      </w:pPr>
      <w:r>
        <w:rPr>
          <w:rFonts w:hint="eastAsia" w:ascii="宋体" w:hAnsi="宋体" w:eastAsia="宋体" w:cs="宋体"/>
        </w:rPr>
        <w:t>2.2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pStyle w:val="12"/>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宋体" w:hAnsi="宋体" w:eastAsia="宋体" w:cs="宋体"/>
        </w:rPr>
      </w:pPr>
      <w:r>
        <w:rPr>
          <w:rFonts w:hint="eastAsia" w:ascii="宋体" w:hAnsi="宋体" w:eastAsia="宋体" w:cs="宋体"/>
        </w:rPr>
        <w:t>2.3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pStyle w:val="12"/>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宋体" w:hAnsi="宋体" w:eastAsia="宋体" w:cs="宋体"/>
        </w:rPr>
      </w:pPr>
      <w:r>
        <w:rPr>
          <w:rFonts w:hint="eastAsia" w:ascii="宋体" w:hAnsi="宋体" w:eastAsia="宋体" w:cs="宋体"/>
        </w:rPr>
        <w:t>2.4我方已经按照谈判文件要求提交谈判保证金。我方如果发生任何竞争性谈判文件中所述不予退还谈判保证金的情况，则我方的谈判保证金将被贵方不予退还，我方对此无异议。谈判保证金或保函有效期与响应文件有效期保持一致。</w:t>
      </w:r>
    </w:p>
    <w:p>
      <w:pPr>
        <w:pStyle w:val="12"/>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宋体" w:hAnsi="宋体" w:eastAsia="宋体" w:cs="宋体"/>
        </w:rPr>
      </w:pPr>
      <w:r>
        <w:rPr>
          <w:rFonts w:hint="eastAsia" w:ascii="宋体" w:hAnsi="宋体" w:eastAsia="宋体" w:cs="宋体"/>
        </w:rPr>
        <w:t>2.5我方愿意向贵方提供任何与本项目谈判采购有关的数据或资料。若贵方需要，我方愿意提供我方作出的一切承诺的证明材料。</w:t>
      </w:r>
    </w:p>
    <w:p>
      <w:pPr>
        <w:pStyle w:val="12"/>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宋体" w:hAnsi="宋体" w:eastAsia="宋体" w:cs="宋体"/>
        </w:rPr>
      </w:pPr>
      <w:r>
        <w:rPr>
          <w:rFonts w:hint="eastAsia" w:ascii="宋体" w:hAnsi="宋体" w:eastAsia="宋体" w:cs="宋体"/>
        </w:rPr>
        <w:t>2.6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12"/>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宋体" w:hAnsi="宋体" w:eastAsia="宋体" w:cs="宋体"/>
        </w:rPr>
      </w:pPr>
      <w:r>
        <w:rPr>
          <w:rFonts w:hint="eastAsia" w:ascii="宋体" w:hAnsi="宋体" w:eastAsia="宋体" w:cs="宋体"/>
        </w:rPr>
        <w:t>2.7我方承诺遵守《中华人民共和国劳动合同法》有关规定和《中华人民共和国妇女权益保障法 》中关于“劳动和社会保障权益”的有关要求。</w:t>
      </w:r>
    </w:p>
    <w:p>
      <w:pPr>
        <w:pStyle w:val="12"/>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宋体" w:hAnsi="宋体" w:eastAsia="宋体" w:cs="宋体"/>
        </w:rPr>
      </w:pPr>
      <w:r>
        <w:rPr>
          <w:rFonts w:hint="eastAsia" w:ascii="宋体" w:hAnsi="宋体" w:eastAsia="宋体" w:cs="宋体"/>
        </w:rPr>
        <w:t>2.8我方承诺响应文件所提供的全部资料真实可靠，并接受谈判小组、采购人、采购代理机构、监管部门进一步审查其中任何资料真实性的要求。</w:t>
      </w:r>
    </w:p>
    <w:p>
      <w:pPr>
        <w:pStyle w:val="12"/>
        <w:ind w:firstLine="480"/>
        <w:jc w:val="left"/>
        <w:rPr>
          <w:rFonts w:hint="eastAsia" w:ascii="宋体" w:hAnsi="宋体" w:eastAsia="宋体" w:cs="宋体"/>
        </w:rPr>
      </w:pPr>
      <w:r>
        <w:rPr>
          <w:rFonts w:hint="eastAsia" w:ascii="宋体" w:hAnsi="宋体" w:eastAsia="宋体" w:cs="宋体"/>
        </w:rPr>
        <w:t>通信地址:</w:t>
      </w:r>
    </w:p>
    <w:p>
      <w:pPr>
        <w:pStyle w:val="12"/>
        <w:ind w:firstLine="480"/>
        <w:jc w:val="left"/>
        <w:rPr>
          <w:rFonts w:hint="eastAsia" w:ascii="宋体" w:hAnsi="宋体" w:eastAsia="宋体" w:cs="宋体"/>
        </w:rPr>
      </w:pPr>
      <w:r>
        <w:rPr>
          <w:rFonts w:hint="eastAsia" w:ascii="宋体" w:hAnsi="宋体" w:eastAsia="宋体" w:cs="宋体"/>
        </w:rPr>
        <w:t>邮编： 传真号：</w:t>
      </w:r>
    </w:p>
    <w:p>
      <w:pPr>
        <w:pStyle w:val="12"/>
        <w:ind w:firstLine="480"/>
        <w:jc w:val="left"/>
        <w:rPr>
          <w:rFonts w:hint="eastAsia" w:ascii="宋体" w:hAnsi="宋体" w:eastAsia="宋体" w:cs="宋体"/>
        </w:rPr>
      </w:pPr>
    </w:p>
    <w:p>
      <w:pPr>
        <w:pStyle w:val="12"/>
        <w:ind w:firstLine="480"/>
        <w:jc w:val="left"/>
        <w:rPr>
          <w:rFonts w:hint="eastAsia" w:ascii="宋体" w:hAnsi="宋体" w:eastAsia="宋体" w:cs="宋体"/>
        </w:rPr>
      </w:pPr>
    </w:p>
    <w:p>
      <w:pPr>
        <w:pStyle w:val="12"/>
        <w:ind w:firstLine="480"/>
        <w:jc w:val="left"/>
        <w:rPr>
          <w:rFonts w:hint="eastAsia" w:ascii="宋体" w:hAnsi="宋体" w:eastAsia="宋体" w:cs="宋体"/>
        </w:rPr>
      </w:pPr>
    </w:p>
    <w:p>
      <w:pPr>
        <w:pStyle w:val="12"/>
        <w:ind w:firstLine="480"/>
        <w:jc w:val="left"/>
        <w:rPr>
          <w:rFonts w:hint="eastAsia" w:ascii="宋体" w:hAnsi="宋体" w:eastAsia="宋体" w:cs="宋体"/>
        </w:rPr>
      </w:pPr>
    </w:p>
    <w:p>
      <w:pPr>
        <w:pStyle w:val="12"/>
        <w:ind w:firstLine="480"/>
        <w:jc w:val="left"/>
        <w:rPr>
          <w:rFonts w:hint="eastAsia" w:ascii="宋体" w:hAnsi="宋体" w:eastAsia="宋体" w:cs="宋体"/>
        </w:rPr>
      </w:pPr>
      <w:r>
        <w:rPr>
          <w:rFonts w:hint="eastAsia" w:ascii="宋体" w:hAnsi="宋体" w:eastAsia="宋体" w:cs="宋体"/>
        </w:rPr>
        <w:t>联系电话（固定电话和移动电话）：</w:t>
      </w:r>
    </w:p>
    <w:p>
      <w:pPr>
        <w:pStyle w:val="12"/>
        <w:ind w:firstLine="480"/>
        <w:jc w:val="left"/>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pPr>
        <w:pStyle w:val="12"/>
        <w:ind w:firstLine="480"/>
        <w:jc w:val="left"/>
        <w:rPr>
          <w:rFonts w:hint="eastAsia" w:ascii="宋体" w:hAnsi="宋体" w:eastAsia="宋体" w:cs="宋体"/>
        </w:rPr>
      </w:pPr>
      <w:r>
        <w:rPr>
          <w:rFonts w:hint="eastAsia" w:ascii="宋体" w:hAnsi="宋体" w:eastAsia="宋体" w:cs="宋体"/>
        </w:rPr>
        <w:t>供应商代表电子信箱：</w:t>
      </w:r>
    </w:p>
    <w:p>
      <w:pPr>
        <w:pStyle w:val="12"/>
        <w:ind w:firstLine="480"/>
        <w:jc w:val="left"/>
        <w:rPr>
          <w:rFonts w:hint="eastAsia"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（全称并加盖公章）</w:t>
      </w:r>
    </w:p>
    <w:p>
      <w:pPr>
        <w:pStyle w:val="12"/>
        <w:ind w:firstLine="480"/>
        <w:jc w:val="left"/>
        <w:rPr>
          <w:rFonts w:hint="eastAsia" w:ascii="宋体" w:hAnsi="宋体" w:eastAsia="宋体" w:cs="宋体"/>
        </w:rPr>
      </w:pPr>
      <w:r>
        <w:rPr>
          <w:rFonts w:hint="eastAsia" w:ascii="宋体" w:hAnsi="宋体" w:eastAsia="宋体" w:cs="宋体"/>
        </w:rPr>
        <w:t>日期：年月日</w:t>
      </w:r>
    </w:p>
    <w:p>
      <w:pPr>
        <w:pStyle w:val="12"/>
        <w:rPr>
          <w:rFonts w:hint="eastAsia" w:ascii="宋体" w:hAnsi="宋体" w:eastAsia="宋体" w:cs="宋体"/>
          <w:lang w:eastAsia="zh-CN"/>
        </w:rPr>
      </w:pPr>
      <w:r>
        <w:rPr>
          <w:rFonts w:hint="eastAsia" w:ascii="宋体" w:hAnsi="宋体" w:eastAsia="宋体" w:cs="宋体"/>
        </w:rPr>
        <w:t xml:space="preserve"> </w:t>
      </w:r>
    </w:p>
    <w:p>
      <w:pPr>
        <w:pStyle w:val="12"/>
        <w:rPr>
          <w:rFonts w:hint="eastAsia" w:ascii="宋体" w:hAnsi="宋体" w:eastAsia="宋体" w:cs="宋体"/>
        </w:rPr>
      </w:pPr>
      <w:r>
        <w:rPr>
          <w:rFonts w:hint="eastAsia" w:ascii="宋体" w:hAnsi="宋体" w:eastAsia="宋体" w:cs="宋体"/>
        </w:rPr>
        <w:br w:type="page"/>
      </w:r>
    </w:p>
    <w:p>
      <w:pPr>
        <w:pStyle w:val="12"/>
        <w:jc w:val="center"/>
        <w:outlineLvl w:val="2"/>
        <w:rPr>
          <w:rFonts w:hint="eastAsia" w:ascii="宋体" w:hAnsi="宋体" w:eastAsia="宋体" w:cs="宋体"/>
          <w:lang w:eastAsia="zh-CN"/>
        </w:rPr>
      </w:pPr>
      <w:r>
        <w:rPr>
          <w:rFonts w:hint="eastAsia" w:ascii="宋体" w:hAnsi="宋体" w:eastAsia="宋体" w:cs="宋体"/>
          <w:b/>
          <w:sz w:val="28"/>
        </w:rPr>
        <w:t>附件2 报价一览表</w:t>
      </w:r>
      <w:r>
        <w:rPr>
          <w:rFonts w:hint="eastAsia" w:ascii="宋体" w:hAnsi="宋体" w:eastAsia="宋体" w:cs="宋体"/>
          <w:b/>
          <w:sz w:val="28"/>
          <w:lang w:eastAsia="zh-CN"/>
        </w:rPr>
        <w:t>（</w:t>
      </w:r>
      <w:r>
        <w:rPr>
          <w:rFonts w:hint="eastAsia" w:ascii="宋体" w:hAnsi="宋体" w:eastAsia="宋体" w:cs="宋体"/>
          <w:b/>
          <w:sz w:val="28"/>
          <w:lang w:val="en-US" w:eastAsia="zh-CN"/>
        </w:rPr>
        <w:t>首次报价</w:t>
      </w:r>
      <w:r>
        <w:rPr>
          <w:rFonts w:hint="eastAsia" w:ascii="宋体" w:hAnsi="宋体" w:eastAsia="宋体" w:cs="宋体"/>
          <w:b/>
          <w:sz w:val="28"/>
          <w:lang w:eastAsia="zh-CN"/>
        </w:rPr>
        <w:t>）</w:t>
      </w:r>
    </w:p>
    <w:p>
      <w:pPr>
        <w:pStyle w:val="12"/>
        <w:ind w:firstLine="656" w:firstLineChars="328"/>
        <w:jc w:val="left"/>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（全称加盖单位公章）</w:t>
      </w:r>
      <w:r>
        <w:rPr>
          <w:rFonts w:hint="eastAsia" w:ascii="宋体" w:hAnsi="宋体" w:eastAsia="宋体" w:cs="宋体"/>
        </w:rPr>
        <w:t xml:space="preserve"> 项目编号∶</w:t>
      </w:r>
      <w:r>
        <w:rPr>
          <w:rFonts w:hint="eastAsia" w:ascii="宋体" w:hAnsi="宋体" w:eastAsia="宋体" w:cs="宋体"/>
          <w:u w:val="single"/>
        </w:rPr>
        <w:t xml:space="preserve">   </w:t>
      </w:r>
      <w:r>
        <w:rPr>
          <w:rFonts w:hint="eastAsia" w:ascii="宋体" w:hAnsi="宋体" w:eastAsia="宋体" w:cs="宋体"/>
        </w:rPr>
        <w:t>货币单位：元人民币</w:t>
      </w:r>
    </w:p>
    <w:tbl>
      <w:tblPr>
        <w:tblStyle w:val="8"/>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6"/>
        <w:gridCol w:w="1369"/>
        <w:gridCol w:w="1319"/>
        <w:gridCol w:w="1031"/>
        <w:gridCol w:w="1419"/>
        <w:gridCol w:w="1287"/>
        <w:gridCol w:w="117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56" w:hRule="atLeast"/>
          <w:jc w:val="center"/>
        </w:trPr>
        <w:tc>
          <w:tcPr>
            <w:tcW w:w="816" w:type="dxa"/>
            <w:vAlign w:val="center"/>
          </w:tcPr>
          <w:p>
            <w:pPr>
              <w:pStyle w:val="12"/>
              <w:jc w:val="center"/>
              <w:rPr>
                <w:rFonts w:hint="eastAsia" w:ascii="宋体" w:hAnsi="宋体" w:eastAsia="宋体" w:cs="宋体"/>
              </w:rPr>
            </w:pPr>
            <w:r>
              <w:rPr>
                <w:rFonts w:hint="eastAsia" w:ascii="宋体" w:hAnsi="宋体" w:eastAsia="宋体" w:cs="宋体"/>
              </w:rPr>
              <w:t>采购包</w:t>
            </w:r>
          </w:p>
        </w:tc>
        <w:tc>
          <w:tcPr>
            <w:tcW w:w="1369" w:type="dxa"/>
            <w:vAlign w:val="center"/>
          </w:tcPr>
          <w:p>
            <w:pPr>
              <w:pStyle w:val="12"/>
              <w:jc w:val="center"/>
              <w:rPr>
                <w:rFonts w:hint="default" w:ascii="宋体" w:hAnsi="宋体" w:eastAsia="宋体" w:cs="宋体"/>
                <w:lang w:val="en-US" w:eastAsia="zh-CN"/>
              </w:rPr>
            </w:pPr>
            <w:r>
              <w:rPr>
                <w:rFonts w:hint="eastAsia" w:ascii="宋体" w:hAnsi="宋体" w:eastAsia="宋体" w:cs="宋体"/>
                <w:lang w:val="en-US" w:eastAsia="zh-CN"/>
              </w:rPr>
              <w:t>标的名称</w:t>
            </w:r>
          </w:p>
        </w:tc>
        <w:tc>
          <w:tcPr>
            <w:tcW w:w="1319" w:type="dxa"/>
            <w:tcBorders>
              <w:right w:val="single" w:color="auto" w:sz="4" w:space="0"/>
            </w:tcBorders>
            <w:vAlign w:val="center"/>
          </w:tcPr>
          <w:p>
            <w:pPr>
              <w:pStyle w:val="12"/>
              <w:jc w:val="center"/>
              <w:rPr>
                <w:rFonts w:hint="default" w:ascii="宋体" w:hAnsi="宋体" w:eastAsia="宋体" w:cs="宋体"/>
                <w:lang w:val="en-US" w:eastAsia="zh-CN"/>
              </w:rPr>
            </w:pPr>
            <w:r>
              <w:rPr>
                <w:rFonts w:hint="eastAsia" w:ascii="宋体" w:hAnsi="宋体" w:eastAsia="宋体" w:cs="宋体"/>
                <w:lang w:val="en-US" w:eastAsia="zh-CN"/>
              </w:rPr>
              <w:t>服务期限</w:t>
            </w:r>
          </w:p>
        </w:tc>
        <w:tc>
          <w:tcPr>
            <w:tcW w:w="1031" w:type="dxa"/>
            <w:tcBorders>
              <w:left w:val="single" w:color="auto" w:sz="4" w:space="0"/>
              <w:right w:val="single" w:color="auto" w:sz="4" w:space="0"/>
            </w:tcBorders>
            <w:vAlign w:val="center"/>
          </w:tcPr>
          <w:p>
            <w:pPr>
              <w:pStyle w:val="12"/>
              <w:jc w:val="center"/>
              <w:rPr>
                <w:rFonts w:hint="default" w:ascii="宋体" w:hAnsi="宋体" w:eastAsia="宋体" w:cs="宋体"/>
                <w:lang w:val="en-US" w:eastAsia="zh-CN"/>
              </w:rPr>
            </w:pPr>
            <w:r>
              <w:rPr>
                <w:rFonts w:hint="default" w:ascii="宋体" w:hAnsi="宋体" w:eastAsia="宋体" w:cs="宋体"/>
                <w:lang w:val="en-US" w:eastAsia="zh-CN"/>
              </w:rPr>
              <w:t>每年</w:t>
            </w:r>
            <w:r>
              <w:rPr>
                <w:rFonts w:hint="eastAsia" w:ascii="宋体" w:hAnsi="宋体" w:eastAsia="宋体" w:cs="宋体"/>
                <w:lang w:val="en-US" w:eastAsia="zh-CN"/>
              </w:rPr>
              <w:t>报价</w:t>
            </w:r>
            <w:r>
              <w:rPr>
                <w:rFonts w:hint="default" w:ascii="宋体" w:hAnsi="宋体" w:eastAsia="宋体" w:cs="宋体"/>
                <w:lang w:val="en-US" w:eastAsia="zh-CN"/>
              </w:rPr>
              <w:t xml:space="preserve"> </w:t>
            </w:r>
          </w:p>
        </w:tc>
        <w:tc>
          <w:tcPr>
            <w:tcW w:w="1419" w:type="dxa"/>
            <w:tcBorders>
              <w:left w:val="single" w:color="auto" w:sz="4" w:space="0"/>
            </w:tcBorders>
            <w:vAlign w:val="center"/>
          </w:tcPr>
          <w:p>
            <w:pPr>
              <w:pStyle w:val="12"/>
              <w:jc w:val="center"/>
              <w:rPr>
                <w:rFonts w:hint="default" w:ascii="宋体" w:hAnsi="宋体" w:eastAsia="宋体" w:cs="宋体"/>
                <w:lang w:val="en-US" w:eastAsia="zh-CN"/>
              </w:rPr>
            </w:pPr>
            <w:r>
              <w:rPr>
                <w:rFonts w:hint="eastAsia" w:ascii="宋体" w:hAnsi="宋体" w:eastAsia="宋体" w:cs="宋体"/>
                <w:lang w:val="en-US" w:eastAsia="zh-CN"/>
              </w:rPr>
              <w:t>三年总报价</w:t>
            </w:r>
          </w:p>
        </w:tc>
        <w:tc>
          <w:tcPr>
            <w:tcW w:w="1287" w:type="dxa"/>
            <w:vAlign w:val="center"/>
          </w:tcPr>
          <w:p>
            <w:pPr>
              <w:pStyle w:val="12"/>
              <w:jc w:val="center"/>
              <w:rPr>
                <w:rFonts w:hint="eastAsia" w:ascii="宋体" w:hAnsi="宋体" w:eastAsia="宋体" w:cs="宋体"/>
              </w:rPr>
            </w:pPr>
            <w:r>
              <w:rPr>
                <w:rFonts w:hint="eastAsia" w:ascii="宋体" w:hAnsi="宋体" w:eastAsia="宋体" w:cs="宋体"/>
              </w:rPr>
              <w:t>谈判保证金</w:t>
            </w:r>
          </w:p>
        </w:tc>
        <w:tc>
          <w:tcPr>
            <w:tcW w:w="1172" w:type="dxa"/>
            <w:vAlign w:val="center"/>
          </w:tcPr>
          <w:p>
            <w:pPr>
              <w:pStyle w:val="12"/>
              <w:jc w:val="center"/>
              <w:rPr>
                <w:rFonts w:hint="eastAsia" w:ascii="宋体" w:hAnsi="宋体" w:eastAsia="宋体" w:cs="宋体"/>
              </w:rPr>
            </w:pPr>
            <w:r>
              <w:rPr>
                <w:rFonts w:hint="eastAsia" w:ascii="宋体" w:hAnsi="宋体" w:eastAsia="宋体" w:cs="宋体"/>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6" w:type="dxa"/>
          </w:tcPr>
          <w:p>
            <w:pPr>
              <w:pStyle w:val="12"/>
              <w:jc w:val="left"/>
              <w:rPr>
                <w:rFonts w:hint="eastAsia" w:ascii="宋体" w:hAnsi="宋体" w:eastAsia="宋体" w:cs="宋体"/>
              </w:rPr>
            </w:pPr>
            <w:r>
              <w:rPr>
                <w:rFonts w:hint="eastAsia" w:ascii="宋体" w:hAnsi="宋体" w:eastAsia="宋体" w:cs="宋体"/>
              </w:rPr>
              <w:t>......</w:t>
            </w:r>
          </w:p>
        </w:tc>
        <w:tc>
          <w:tcPr>
            <w:tcW w:w="1369" w:type="dxa"/>
          </w:tcPr>
          <w:p>
            <w:pPr>
              <w:pStyle w:val="12"/>
              <w:jc w:val="left"/>
              <w:rPr>
                <w:rFonts w:hint="eastAsia" w:ascii="宋体" w:hAnsi="宋体" w:eastAsia="宋体" w:cs="宋体"/>
              </w:rPr>
            </w:pPr>
            <w:r>
              <w:rPr>
                <w:rFonts w:hint="eastAsia" w:ascii="宋体" w:hAnsi="宋体" w:eastAsia="宋体" w:cs="宋体"/>
              </w:rPr>
              <w:t xml:space="preserve">    </w:t>
            </w:r>
          </w:p>
        </w:tc>
        <w:tc>
          <w:tcPr>
            <w:tcW w:w="1319" w:type="dxa"/>
            <w:tcBorders>
              <w:right w:val="single" w:color="auto" w:sz="4" w:space="0"/>
            </w:tcBorders>
          </w:tcPr>
          <w:p>
            <w:pPr>
              <w:pStyle w:val="12"/>
              <w:jc w:val="left"/>
              <w:rPr>
                <w:rFonts w:hint="eastAsia" w:ascii="宋体" w:hAnsi="宋体" w:eastAsia="宋体" w:cs="宋体"/>
              </w:rPr>
            </w:pPr>
            <w:r>
              <w:rPr>
                <w:rFonts w:hint="eastAsia" w:ascii="宋体" w:hAnsi="宋体" w:eastAsia="宋体" w:cs="宋体"/>
              </w:rPr>
              <w:t xml:space="preserve">    </w:t>
            </w:r>
          </w:p>
        </w:tc>
        <w:tc>
          <w:tcPr>
            <w:tcW w:w="1031" w:type="dxa"/>
            <w:tcBorders>
              <w:left w:val="single" w:color="auto" w:sz="4" w:space="0"/>
              <w:right w:val="single" w:color="auto" w:sz="4" w:space="0"/>
            </w:tcBorders>
          </w:tcPr>
          <w:p>
            <w:pPr>
              <w:pStyle w:val="12"/>
              <w:jc w:val="left"/>
              <w:rPr>
                <w:rFonts w:hint="eastAsia" w:ascii="宋体" w:hAnsi="宋体" w:eastAsia="宋体" w:cs="宋体"/>
              </w:rPr>
            </w:pPr>
          </w:p>
        </w:tc>
        <w:tc>
          <w:tcPr>
            <w:tcW w:w="1419" w:type="dxa"/>
            <w:tcBorders>
              <w:left w:val="single" w:color="auto" w:sz="4" w:space="0"/>
            </w:tcBorders>
          </w:tcPr>
          <w:p>
            <w:pPr>
              <w:pStyle w:val="12"/>
              <w:jc w:val="left"/>
              <w:rPr>
                <w:rFonts w:hint="eastAsia" w:ascii="宋体" w:hAnsi="宋体" w:eastAsia="宋体" w:cs="宋体"/>
              </w:rPr>
            </w:pPr>
          </w:p>
        </w:tc>
        <w:tc>
          <w:tcPr>
            <w:tcW w:w="1287" w:type="dxa"/>
          </w:tcPr>
          <w:p>
            <w:pPr>
              <w:pStyle w:val="12"/>
              <w:jc w:val="left"/>
              <w:rPr>
                <w:rFonts w:hint="eastAsia" w:ascii="宋体" w:hAnsi="宋体" w:eastAsia="宋体" w:cs="宋体"/>
              </w:rPr>
            </w:pPr>
            <w:r>
              <w:rPr>
                <w:rFonts w:hint="eastAsia" w:ascii="宋体" w:hAnsi="宋体" w:eastAsia="宋体" w:cs="宋体"/>
              </w:rPr>
              <w:t xml:space="preserve">    </w:t>
            </w:r>
          </w:p>
        </w:tc>
        <w:tc>
          <w:tcPr>
            <w:tcW w:w="1172" w:type="dxa"/>
          </w:tcPr>
          <w:p>
            <w:pPr>
              <w:pStyle w:val="12"/>
              <w:jc w:val="left"/>
              <w:rPr>
                <w:rFonts w:hint="eastAsia" w:ascii="宋体" w:hAnsi="宋体" w:eastAsia="宋体" w:cs="宋体"/>
              </w:rPr>
            </w:pPr>
            <w:r>
              <w:rPr>
                <w:rFonts w:hint="eastAsia" w:ascii="宋体" w:hAnsi="宋体" w:eastAsia="宋体" w:cs="宋体"/>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6" w:type="dxa"/>
          </w:tcPr>
          <w:p>
            <w:pPr>
              <w:pStyle w:val="12"/>
              <w:jc w:val="left"/>
              <w:rPr>
                <w:rFonts w:hint="eastAsia" w:ascii="宋体" w:hAnsi="宋体" w:eastAsia="宋体" w:cs="宋体"/>
              </w:rPr>
            </w:pPr>
            <w:r>
              <w:rPr>
                <w:rFonts w:hint="eastAsia" w:ascii="宋体" w:hAnsi="宋体" w:eastAsia="宋体" w:cs="宋体"/>
              </w:rPr>
              <w:t>......</w:t>
            </w:r>
          </w:p>
        </w:tc>
        <w:tc>
          <w:tcPr>
            <w:tcW w:w="1369" w:type="dxa"/>
          </w:tcPr>
          <w:p>
            <w:pPr>
              <w:pStyle w:val="12"/>
              <w:jc w:val="left"/>
              <w:rPr>
                <w:rFonts w:hint="eastAsia" w:ascii="宋体" w:hAnsi="宋体" w:eastAsia="宋体" w:cs="宋体"/>
              </w:rPr>
            </w:pPr>
            <w:r>
              <w:rPr>
                <w:rFonts w:hint="eastAsia" w:ascii="宋体" w:hAnsi="宋体" w:eastAsia="宋体" w:cs="宋体"/>
              </w:rPr>
              <w:t xml:space="preserve">    </w:t>
            </w:r>
          </w:p>
        </w:tc>
        <w:tc>
          <w:tcPr>
            <w:tcW w:w="1319" w:type="dxa"/>
            <w:tcBorders>
              <w:right w:val="single" w:color="auto" w:sz="4" w:space="0"/>
            </w:tcBorders>
          </w:tcPr>
          <w:p>
            <w:pPr>
              <w:pStyle w:val="12"/>
              <w:jc w:val="left"/>
              <w:rPr>
                <w:rFonts w:hint="eastAsia" w:ascii="宋体" w:hAnsi="宋体" w:eastAsia="宋体" w:cs="宋体"/>
              </w:rPr>
            </w:pPr>
            <w:r>
              <w:rPr>
                <w:rFonts w:hint="eastAsia" w:ascii="宋体" w:hAnsi="宋体" w:eastAsia="宋体" w:cs="宋体"/>
              </w:rPr>
              <w:t xml:space="preserve">    </w:t>
            </w:r>
          </w:p>
        </w:tc>
        <w:tc>
          <w:tcPr>
            <w:tcW w:w="1031" w:type="dxa"/>
            <w:tcBorders>
              <w:left w:val="single" w:color="auto" w:sz="4" w:space="0"/>
              <w:right w:val="single" w:color="auto" w:sz="4" w:space="0"/>
            </w:tcBorders>
          </w:tcPr>
          <w:p>
            <w:pPr>
              <w:pStyle w:val="12"/>
              <w:jc w:val="left"/>
              <w:rPr>
                <w:rFonts w:hint="eastAsia" w:ascii="宋体" w:hAnsi="宋体" w:eastAsia="宋体" w:cs="宋体"/>
              </w:rPr>
            </w:pPr>
          </w:p>
        </w:tc>
        <w:tc>
          <w:tcPr>
            <w:tcW w:w="1419" w:type="dxa"/>
            <w:tcBorders>
              <w:left w:val="single" w:color="auto" w:sz="4" w:space="0"/>
            </w:tcBorders>
          </w:tcPr>
          <w:p>
            <w:pPr>
              <w:pStyle w:val="12"/>
              <w:jc w:val="left"/>
              <w:rPr>
                <w:rFonts w:hint="eastAsia" w:ascii="宋体" w:hAnsi="宋体" w:eastAsia="宋体" w:cs="宋体"/>
              </w:rPr>
            </w:pPr>
          </w:p>
        </w:tc>
        <w:tc>
          <w:tcPr>
            <w:tcW w:w="1287" w:type="dxa"/>
          </w:tcPr>
          <w:p>
            <w:pPr>
              <w:pStyle w:val="12"/>
              <w:jc w:val="left"/>
              <w:rPr>
                <w:rFonts w:hint="eastAsia" w:ascii="宋体" w:hAnsi="宋体" w:eastAsia="宋体" w:cs="宋体"/>
              </w:rPr>
            </w:pPr>
            <w:r>
              <w:rPr>
                <w:rFonts w:hint="eastAsia" w:ascii="宋体" w:hAnsi="宋体" w:eastAsia="宋体" w:cs="宋体"/>
              </w:rPr>
              <w:t xml:space="preserve">    </w:t>
            </w:r>
          </w:p>
        </w:tc>
        <w:tc>
          <w:tcPr>
            <w:tcW w:w="1172" w:type="dxa"/>
          </w:tcPr>
          <w:p>
            <w:pPr>
              <w:pStyle w:val="12"/>
              <w:jc w:val="left"/>
              <w:rPr>
                <w:rFonts w:hint="eastAsia" w:ascii="宋体" w:hAnsi="宋体" w:eastAsia="宋体" w:cs="宋体"/>
              </w:rPr>
            </w:pPr>
            <w:r>
              <w:rPr>
                <w:rFonts w:hint="eastAsia" w:ascii="宋体" w:hAnsi="宋体" w:eastAsia="宋体" w:cs="宋体"/>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6" w:type="dxa"/>
          </w:tcPr>
          <w:p>
            <w:pPr>
              <w:pStyle w:val="12"/>
              <w:jc w:val="left"/>
              <w:rPr>
                <w:rFonts w:hint="eastAsia" w:ascii="宋体" w:hAnsi="宋体" w:eastAsia="宋体" w:cs="宋体"/>
              </w:rPr>
            </w:pPr>
            <w:r>
              <w:rPr>
                <w:rFonts w:hint="eastAsia" w:ascii="宋体" w:hAnsi="宋体" w:eastAsia="宋体" w:cs="宋体"/>
              </w:rPr>
              <w:t>......</w:t>
            </w:r>
          </w:p>
        </w:tc>
        <w:tc>
          <w:tcPr>
            <w:tcW w:w="1369" w:type="dxa"/>
          </w:tcPr>
          <w:p>
            <w:pPr>
              <w:pStyle w:val="12"/>
              <w:jc w:val="left"/>
              <w:rPr>
                <w:rFonts w:hint="eastAsia" w:ascii="宋体" w:hAnsi="宋体" w:eastAsia="宋体" w:cs="宋体"/>
              </w:rPr>
            </w:pPr>
            <w:r>
              <w:rPr>
                <w:rFonts w:hint="eastAsia" w:ascii="宋体" w:hAnsi="宋体" w:eastAsia="宋体" w:cs="宋体"/>
              </w:rPr>
              <w:t xml:space="preserve">    </w:t>
            </w:r>
          </w:p>
        </w:tc>
        <w:tc>
          <w:tcPr>
            <w:tcW w:w="1319" w:type="dxa"/>
            <w:tcBorders>
              <w:right w:val="single" w:color="auto" w:sz="4" w:space="0"/>
            </w:tcBorders>
          </w:tcPr>
          <w:p>
            <w:pPr>
              <w:pStyle w:val="12"/>
              <w:jc w:val="left"/>
              <w:rPr>
                <w:rFonts w:hint="eastAsia" w:ascii="宋体" w:hAnsi="宋体" w:eastAsia="宋体" w:cs="宋体"/>
              </w:rPr>
            </w:pPr>
            <w:r>
              <w:rPr>
                <w:rFonts w:hint="eastAsia" w:ascii="宋体" w:hAnsi="宋体" w:eastAsia="宋体" w:cs="宋体"/>
              </w:rPr>
              <w:t xml:space="preserve">    </w:t>
            </w:r>
          </w:p>
        </w:tc>
        <w:tc>
          <w:tcPr>
            <w:tcW w:w="1031" w:type="dxa"/>
            <w:tcBorders>
              <w:left w:val="single" w:color="auto" w:sz="4" w:space="0"/>
              <w:right w:val="single" w:color="auto" w:sz="4" w:space="0"/>
            </w:tcBorders>
          </w:tcPr>
          <w:p>
            <w:pPr>
              <w:pStyle w:val="12"/>
              <w:jc w:val="left"/>
              <w:rPr>
                <w:rFonts w:hint="eastAsia" w:ascii="宋体" w:hAnsi="宋体" w:eastAsia="宋体" w:cs="宋体"/>
              </w:rPr>
            </w:pPr>
          </w:p>
        </w:tc>
        <w:tc>
          <w:tcPr>
            <w:tcW w:w="1419" w:type="dxa"/>
            <w:tcBorders>
              <w:left w:val="single" w:color="auto" w:sz="4" w:space="0"/>
            </w:tcBorders>
          </w:tcPr>
          <w:p>
            <w:pPr>
              <w:pStyle w:val="12"/>
              <w:jc w:val="left"/>
              <w:rPr>
                <w:rFonts w:hint="eastAsia" w:ascii="宋体" w:hAnsi="宋体" w:eastAsia="宋体" w:cs="宋体"/>
              </w:rPr>
            </w:pPr>
          </w:p>
        </w:tc>
        <w:tc>
          <w:tcPr>
            <w:tcW w:w="1287" w:type="dxa"/>
          </w:tcPr>
          <w:p>
            <w:pPr>
              <w:pStyle w:val="12"/>
              <w:jc w:val="left"/>
              <w:rPr>
                <w:rFonts w:hint="eastAsia" w:ascii="宋体" w:hAnsi="宋体" w:eastAsia="宋体" w:cs="宋体"/>
              </w:rPr>
            </w:pPr>
            <w:r>
              <w:rPr>
                <w:rFonts w:hint="eastAsia" w:ascii="宋体" w:hAnsi="宋体" w:eastAsia="宋体" w:cs="宋体"/>
              </w:rPr>
              <w:t xml:space="preserve">    </w:t>
            </w:r>
          </w:p>
        </w:tc>
        <w:tc>
          <w:tcPr>
            <w:tcW w:w="1172" w:type="dxa"/>
          </w:tcPr>
          <w:p>
            <w:pPr>
              <w:pStyle w:val="12"/>
              <w:jc w:val="left"/>
              <w:rPr>
                <w:rFonts w:hint="eastAsia" w:ascii="宋体" w:hAnsi="宋体" w:eastAsia="宋体" w:cs="宋体"/>
              </w:rPr>
            </w:pPr>
            <w:r>
              <w:rPr>
                <w:rFonts w:hint="eastAsia" w:ascii="宋体" w:hAnsi="宋体" w:eastAsia="宋体" w:cs="宋体"/>
              </w:rPr>
              <w:t xml:space="preserve">    </w:t>
            </w:r>
          </w:p>
        </w:tc>
      </w:tr>
    </w:tbl>
    <w:p>
      <w:pPr>
        <w:pStyle w:val="12"/>
        <w:ind w:firstLine="656" w:firstLineChars="328"/>
        <w:jc w:val="left"/>
        <w:rPr>
          <w:rFonts w:hint="eastAsia" w:ascii="宋体" w:hAnsi="宋体" w:eastAsia="宋体" w:cs="宋体"/>
        </w:rPr>
      </w:pPr>
      <w:r>
        <w:rPr>
          <w:rFonts w:hint="eastAsia" w:ascii="宋体" w:hAnsi="宋体" w:eastAsia="宋体" w:cs="宋体"/>
        </w:rPr>
        <w:t>备注：详细报价书另纸详列，格式自拟。</w:t>
      </w:r>
    </w:p>
    <w:p>
      <w:pPr>
        <w:pStyle w:val="12"/>
        <w:ind w:firstLine="656" w:firstLineChars="328"/>
        <w:jc w:val="left"/>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pPr>
        <w:pStyle w:val="12"/>
        <w:rPr>
          <w:rFonts w:hint="eastAsia" w:ascii="宋体" w:hAnsi="宋体" w:eastAsia="宋体" w:cs="宋体"/>
          <w:lang w:eastAsia="zh-CN"/>
        </w:rPr>
      </w:pPr>
      <w:r>
        <w:rPr>
          <w:rFonts w:hint="eastAsia" w:ascii="宋体" w:hAnsi="宋体" w:eastAsia="宋体" w:cs="宋体"/>
        </w:rPr>
        <w:t xml:space="preserve"> </w:t>
      </w:r>
    </w:p>
    <w:p>
      <w:pPr>
        <w:pStyle w:val="12"/>
        <w:jc w:val="center"/>
        <w:outlineLvl w:val="2"/>
        <w:rPr>
          <w:rFonts w:hint="eastAsia" w:ascii="宋体" w:hAnsi="宋体" w:eastAsia="宋体" w:cs="宋体"/>
          <w:lang w:eastAsia="zh-CN"/>
        </w:rPr>
      </w:pPr>
      <w:r>
        <w:rPr>
          <w:rFonts w:hint="eastAsia" w:ascii="宋体" w:hAnsi="宋体" w:eastAsia="宋体" w:cs="宋体"/>
          <w:b/>
          <w:sz w:val="28"/>
        </w:rPr>
        <w:t>报价一览表</w:t>
      </w:r>
      <w:r>
        <w:rPr>
          <w:rFonts w:hint="eastAsia" w:ascii="宋体" w:hAnsi="宋体" w:eastAsia="宋体" w:cs="宋体"/>
          <w:b/>
          <w:sz w:val="28"/>
          <w:lang w:eastAsia="zh-CN"/>
        </w:rPr>
        <w:t>（</w:t>
      </w:r>
      <w:r>
        <w:rPr>
          <w:rFonts w:hint="eastAsia" w:ascii="宋体" w:hAnsi="宋体" w:eastAsia="宋体" w:cs="宋体"/>
          <w:b/>
          <w:sz w:val="28"/>
          <w:lang w:val="en-US" w:eastAsia="zh-CN"/>
        </w:rPr>
        <w:t>最终报价</w:t>
      </w:r>
      <w:r>
        <w:rPr>
          <w:rFonts w:hint="eastAsia" w:ascii="宋体" w:hAnsi="宋体" w:eastAsia="宋体" w:cs="宋体"/>
          <w:b/>
          <w:sz w:val="28"/>
          <w:lang w:eastAsia="zh-CN"/>
        </w:rPr>
        <w:t>）</w:t>
      </w:r>
    </w:p>
    <w:p>
      <w:pPr>
        <w:pStyle w:val="12"/>
        <w:ind w:firstLine="656" w:firstLineChars="328"/>
        <w:jc w:val="left"/>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（全称加盖单位公章）</w:t>
      </w:r>
      <w:r>
        <w:rPr>
          <w:rFonts w:hint="eastAsia" w:ascii="宋体" w:hAnsi="宋体" w:eastAsia="宋体" w:cs="宋体"/>
        </w:rPr>
        <w:t xml:space="preserve"> 项目编号∶</w:t>
      </w:r>
      <w:r>
        <w:rPr>
          <w:rFonts w:hint="eastAsia" w:ascii="宋体" w:hAnsi="宋体" w:eastAsia="宋体" w:cs="宋体"/>
          <w:u w:val="single"/>
        </w:rPr>
        <w:t xml:space="preserve">   </w:t>
      </w:r>
      <w:r>
        <w:rPr>
          <w:rFonts w:hint="eastAsia" w:ascii="宋体" w:hAnsi="宋体" w:eastAsia="宋体" w:cs="宋体"/>
        </w:rPr>
        <w:t>货币单位：元人民币</w:t>
      </w:r>
    </w:p>
    <w:tbl>
      <w:tblPr>
        <w:tblStyle w:val="8"/>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6"/>
        <w:gridCol w:w="1369"/>
        <w:gridCol w:w="1319"/>
        <w:gridCol w:w="1031"/>
        <w:gridCol w:w="1419"/>
        <w:gridCol w:w="1287"/>
        <w:gridCol w:w="117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56" w:hRule="atLeast"/>
          <w:jc w:val="center"/>
        </w:trPr>
        <w:tc>
          <w:tcPr>
            <w:tcW w:w="816" w:type="dxa"/>
            <w:vAlign w:val="center"/>
          </w:tcPr>
          <w:p>
            <w:pPr>
              <w:pStyle w:val="12"/>
              <w:jc w:val="center"/>
              <w:rPr>
                <w:rFonts w:hint="eastAsia" w:ascii="宋体" w:hAnsi="宋体" w:eastAsia="宋体" w:cs="宋体"/>
              </w:rPr>
            </w:pPr>
            <w:r>
              <w:rPr>
                <w:rFonts w:hint="eastAsia" w:ascii="宋体" w:hAnsi="宋体" w:eastAsia="宋体" w:cs="宋体"/>
              </w:rPr>
              <w:t>采购包</w:t>
            </w:r>
          </w:p>
        </w:tc>
        <w:tc>
          <w:tcPr>
            <w:tcW w:w="1369" w:type="dxa"/>
            <w:vAlign w:val="center"/>
          </w:tcPr>
          <w:p>
            <w:pPr>
              <w:pStyle w:val="12"/>
              <w:jc w:val="center"/>
              <w:rPr>
                <w:rFonts w:hint="default" w:ascii="宋体" w:hAnsi="宋体" w:eastAsia="宋体" w:cs="宋体"/>
                <w:lang w:val="en-US" w:eastAsia="zh-CN"/>
              </w:rPr>
            </w:pPr>
            <w:r>
              <w:rPr>
                <w:rFonts w:hint="eastAsia" w:ascii="宋体" w:hAnsi="宋体" w:eastAsia="宋体" w:cs="宋体"/>
                <w:lang w:val="en-US" w:eastAsia="zh-CN"/>
              </w:rPr>
              <w:t>标的名称</w:t>
            </w:r>
          </w:p>
        </w:tc>
        <w:tc>
          <w:tcPr>
            <w:tcW w:w="1319" w:type="dxa"/>
            <w:tcBorders>
              <w:right w:val="single" w:color="auto" w:sz="4" w:space="0"/>
            </w:tcBorders>
            <w:vAlign w:val="center"/>
          </w:tcPr>
          <w:p>
            <w:pPr>
              <w:pStyle w:val="12"/>
              <w:jc w:val="center"/>
              <w:rPr>
                <w:rFonts w:hint="default" w:ascii="宋体" w:hAnsi="宋体" w:eastAsia="宋体" w:cs="宋体"/>
                <w:lang w:val="en-US" w:eastAsia="zh-CN"/>
              </w:rPr>
            </w:pPr>
            <w:r>
              <w:rPr>
                <w:rFonts w:hint="eastAsia" w:ascii="宋体" w:hAnsi="宋体" w:eastAsia="宋体" w:cs="宋体"/>
                <w:lang w:val="en-US" w:eastAsia="zh-CN"/>
              </w:rPr>
              <w:t>服务期限</w:t>
            </w:r>
          </w:p>
        </w:tc>
        <w:tc>
          <w:tcPr>
            <w:tcW w:w="1031" w:type="dxa"/>
            <w:tcBorders>
              <w:left w:val="single" w:color="auto" w:sz="4" w:space="0"/>
              <w:right w:val="single" w:color="auto" w:sz="4" w:space="0"/>
            </w:tcBorders>
            <w:vAlign w:val="center"/>
          </w:tcPr>
          <w:p>
            <w:pPr>
              <w:pStyle w:val="12"/>
              <w:jc w:val="center"/>
              <w:rPr>
                <w:rFonts w:hint="default" w:ascii="宋体" w:hAnsi="宋体" w:eastAsia="宋体" w:cs="宋体"/>
                <w:lang w:val="en-US" w:eastAsia="zh-CN"/>
              </w:rPr>
            </w:pPr>
            <w:r>
              <w:rPr>
                <w:rFonts w:hint="default" w:ascii="宋体" w:hAnsi="宋体" w:eastAsia="宋体" w:cs="宋体"/>
                <w:lang w:val="en-US" w:eastAsia="zh-CN"/>
              </w:rPr>
              <w:t>每年</w:t>
            </w:r>
            <w:r>
              <w:rPr>
                <w:rFonts w:hint="eastAsia" w:ascii="宋体" w:hAnsi="宋体" w:eastAsia="宋体" w:cs="宋体"/>
                <w:lang w:val="en-US" w:eastAsia="zh-CN"/>
              </w:rPr>
              <w:t>报价</w:t>
            </w:r>
            <w:r>
              <w:rPr>
                <w:rFonts w:hint="default" w:ascii="宋体" w:hAnsi="宋体" w:eastAsia="宋体" w:cs="宋体"/>
                <w:lang w:val="en-US" w:eastAsia="zh-CN"/>
              </w:rPr>
              <w:t xml:space="preserve"> </w:t>
            </w:r>
          </w:p>
        </w:tc>
        <w:tc>
          <w:tcPr>
            <w:tcW w:w="1419" w:type="dxa"/>
            <w:tcBorders>
              <w:left w:val="single" w:color="auto" w:sz="4" w:space="0"/>
            </w:tcBorders>
            <w:vAlign w:val="center"/>
          </w:tcPr>
          <w:p>
            <w:pPr>
              <w:pStyle w:val="12"/>
              <w:jc w:val="center"/>
              <w:rPr>
                <w:rFonts w:hint="default" w:ascii="宋体" w:hAnsi="宋体" w:eastAsia="宋体" w:cs="宋体"/>
                <w:lang w:val="en-US" w:eastAsia="zh-CN"/>
              </w:rPr>
            </w:pPr>
            <w:r>
              <w:rPr>
                <w:rFonts w:hint="eastAsia" w:ascii="宋体" w:hAnsi="宋体" w:eastAsia="宋体" w:cs="宋体"/>
                <w:lang w:val="en-US" w:eastAsia="zh-CN"/>
              </w:rPr>
              <w:t>三年总报价</w:t>
            </w:r>
          </w:p>
        </w:tc>
        <w:tc>
          <w:tcPr>
            <w:tcW w:w="1287" w:type="dxa"/>
            <w:vAlign w:val="center"/>
          </w:tcPr>
          <w:p>
            <w:pPr>
              <w:pStyle w:val="12"/>
              <w:jc w:val="center"/>
              <w:rPr>
                <w:rFonts w:hint="eastAsia" w:ascii="宋体" w:hAnsi="宋体" w:eastAsia="宋体" w:cs="宋体"/>
              </w:rPr>
            </w:pPr>
            <w:r>
              <w:rPr>
                <w:rFonts w:hint="eastAsia" w:ascii="宋体" w:hAnsi="宋体" w:eastAsia="宋体" w:cs="宋体"/>
              </w:rPr>
              <w:t>谈判保证金</w:t>
            </w:r>
          </w:p>
        </w:tc>
        <w:tc>
          <w:tcPr>
            <w:tcW w:w="1172" w:type="dxa"/>
            <w:vAlign w:val="center"/>
          </w:tcPr>
          <w:p>
            <w:pPr>
              <w:pStyle w:val="12"/>
              <w:jc w:val="center"/>
              <w:rPr>
                <w:rFonts w:hint="eastAsia" w:ascii="宋体" w:hAnsi="宋体" w:eastAsia="宋体" w:cs="宋体"/>
              </w:rPr>
            </w:pPr>
            <w:r>
              <w:rPr>
                <w:rFonts w:hint="eastAsia" w:ascii="宋体" w:hAnsi="宋体" w:eastAsia="宋体" w:cs="宋体"/>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6" w:type="dxa"/>
          </w:tcPr>
          <w:p>
            <w:pPr>
              <w:pStyle w:val="12"/>
              <w:jc w:val="left"/>
              <w:rPr>
                <w:rFonts w:hint="eastAsia" w:ascii="宋体" w:hAnsi="宋体" w:eastAsia="宋体" w:cs="宋体"/>
              </w:rPr>
            </w:pPr>
            <w:r>
              <w:rPr>
                <w:rFonts w:hint="eastAsia" w:ascii="宋体" w:hAnsi="宋体" w:eastAsia="宋体" w:cs="宋体"/>
              </w:rPr>
              <w:t>......</w:t>
            </w:r>
          </w:p>
        </w:tc>
        <w:tc>
          <w:tcPr>
            <w:tcW w:w="1369" w:type="dxa"/>
          </w:tcPr>
          <w:p>
            <w:pPr>
              <w:pStyle w:val="12"/>
              <w:jc w:val="left"/>
              <w:rPr>
                <w:rFonts w:hint="eastAsia" w:ascii="宋体" w:hAnsi="宋体" w:eastAsia="宋体" w:cs="宋体"/>
              </w:rPr>
            </w:pPr>
            <w:r>
              <w:rPr>
                <w:rFonts w:hint="eastAsia" w:ascii="宋体" w:hAnsi="宋体" w:eastAsia="宋体" w:cs="宋体"/>
              </w:rPr>
              <w:t xml:space="preserve">    </w:t>
            </w:r>
          </w:p>
        </w:tc>
        <w:tc>
          <w:tcPr>
            <w:tcW w:w="1319" w:type="dxa"/>
            <w:tcBorders>
              <w:right w:val="single" w:color="auto" w:sz="4" w:space="0"/>
            </w:tcBorders>
          </w:tcPr>
          <w:p>
            <w:pPr>
              <w:pStyle w:val="12"/>
              <w:jc w:val="left"/>
              <w:rPr>
                <w:rFonts w:hint="eastAsia" w:ascii="宋体" w:hAnsi="宋体" w:eastAsia="宋体" w:cs="宋体"/>
              </w:rPr>
            </w:pPr>
            <w:r>
              <w:rPr>
                <w:rFonts w:hint="eastAsia" w:ascii="宋体" w:hAnsi="宋体" w:eastAsia="宋体" w:cs="宋体"/>
              </w:rPr>
              <w:t xml:space="preserve">    </w:t>
            </w:r>
          </w:p>
        </w:tc>
        <w:tc>
          <w:tcPr>
            <w:tcW w:w="1031" w:type="dxa"/>
            <w:tcBorders>
              <w:left w:val="single" w:color="auto" w:sz="4" w:space="0"/>
              <w:right w:val="single" w:color="auto" w:sz="4" w:space="0"/>
            </w:tcBorders>
          </w:tcPr>
          <w:p>
            <w:pPr>
              <w:pStyle w:val="12"/>
              <w:jc w:val="left"/>
              <w:rPr>
                <w:rFonts w:hint="eastAsia" w:ascii="宋体" w:hAnsi="宋体" w:eastAsia="宋体" w:cs="宋体"/>
              </w:rPr>
            </w:pPr>
          </w:p>
        </w:tc>
        <w:tc>
          <w:tcPr>
            <w:tcW w:w="1419" w:type="dxa"/>
            <w:tcBorders>
              <w:left w:val="single" w:color="auto" w:sz="4" w:space="0"/>
            </w:tcBorders>
          </w:tcPr>
          <w:p>
            <w:pPr>
              <w:pStyle w:val="12"/>
              <w:jc w:val="left"/>
              <w:rPr>
                <w:rFonts w:hint="eastAsia" w:ascii="宋体" w:hAnsi="宋体" w:eastAsia="宋体" w:cs="宋体"/>
              </w:rPr>
            </w:pPr>
          </w:p>
        </w:tc>
        <w:tc>
          <w:tcPr>
            <w:tcW w:w="1287" w:type="dxa"/>
          </w:tcPr>
          <w:p>
            <w:pPr>
              <w:pStyle w:val="12"/>
              <w:jc w:val="left"/>
              <w:rPr>
                <w:rFonts w:hint="eastAsia" w:ascii="宋体" w:hAnsi="宋体" w:eastAsia="宋体" w:cs="宋体"/>
              </w:rPr>
            </w:pPr>
            <w:r>
              <w:rPr>
                <w:rFonts w:hint="eastAsia" w:ascii="宋体" w:hAnsi="宋体" w:eastAsia="宋体" w:cs="宋体"/>
              </w:rPr>
              <w:t xml:space="preserve">    </w:t>
            </w:r>
          </w:p>
        </w:tc>
        <w:tc>
          <w:tcPr>
            <w:tcW w:w="1172" w:type="dxa"/>
          </w:tcPr>
          <w:p>
            <w:pPr>
              <w:pStyle w:val="12"/>
              <w:jc w:val="left"/>
              <w:rPr>
                <w:rFonts w:hint="eastAsia" w:ascii="宋体" w:hAnsi="宋体" w:eastAsia="宋体" w:cs="宋体"/>
              </w:rPr>
            </w:pPr>
            <w:r>
              <w:rPr>
                <w:rFonts w:hint="eastAsia" w:ascii="宋体" w:hAnsi="宋体" w:eastAsia="宋体" w:cs="宋体"/>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6" w:type="dxa"/>
          </w:tcPr>
          <w:p>
            <w:pPr>
              <w:pStyle w:val="12"/>
              <w:jc w:val="left"/>
              <w:rPr>
                <w:rFonts w:hint="eastAsia" w:ascii="宋体" w:hAnsi="宋体" w:eastAsia="宋体" w:cs="宋体"/>
              </w:rPr>
            </w:pPr>
            <w:r>
              <w:rPr>
                <w:rFonts w:hint="eastAsia" w:ascii="宋体" w:hAnsi="宋体" w:eastAsia="宋体" w:cs="宋体"/>
              </w:rPr>
              <w:t>......</w:t>
            </w:r>
          </w:p>
        </w:tc>
        <w:tc>
          <w:tcPr>
            <w:tcW w:w="1369" w:type="dxa"/>
          </w:tcPr>
          <w:p>
            <w:pPr>
              <w:pStyle w:val="12"/>
              <w:jc w:val="left"/>
              <w:rPr>
                <w:rFonts w:hint="eastAsia" w:ascii="宋体" w:hAnsi="宋体" w:eastAsia="宋体" w:cs="宋体"/>
              </w:rPr>
            </w:pPr>
            <w:r>
              <w:rPr>
                <w:rFonts w:hint="eastAsia" w:ascii="宋体" w:hAnsi="宋体" w:eastAsia="宋体" w:cs="宋体"/>
              </w:rPr>
              <w:t xml:space="preserve">    </w:t>
            </w:r>
          </w:p>
        </w:tc>
        <w:tc>
          <w:tcPr>
            <w:tcW w:w="1319" w:type="dxa"/>
            <w:tcBorders>
              <w:right w:val="single" w:color="auto" w:sz="4" w:space="0"/>
            </w:tcBorders>
          </w:tcPr>
          <w:p>
            <w:pPr>
              <w:pStyle w:val="12"/>
              <w:jc w:val="left"/>
              <w:rPr>
                <w:rFonts w:hint="eastAsia" w:ascii="宋体" w:hAnsi="宋体" w:eastAsia="宋体" w:cs="宋体"/>
              </w:rPr>
            </w:pPr>
            <w:r>
              <w:rPr>
                <w:rFonts w:hint="eastAsia" w:ascii="宋体" w:hAnsi="宋体" w:eastAsia="宋体" w:cs="宋体"/>
              </w:rPr>
              <w:t xml:space="preserve">    </w:t>
            </w:r>
          </w:p>
        </w:tc>
        <w:tc>
          <w:tcPr>
            <w:tcW w:w="1031" w:type="dxa"/>
            <w:tcBorders>
              <w:left w:val="single" w:color="auto" w:sz="4" w:space="0"/>
              <w:right w:val="single" w:color="auto" w:sz="4" w:space="0"/>
            </w:tcBorders>
          </w:tcPr>
          <w:p>
            <w:pPr>
              <w:pStyle w:val="12"/>
              <w:jc w:val="left"/>
              <w:rPr>
                <w:rFonts w:hint="eastAsia" w:ascii="宋体" w:hAnsi="宋体" w:eastAsia="宋体" w:cs="宋体"/>
              </w:rPr>
            </w:pPr>
          </w:p>
        </w:tc>
        <w:tc>
          <w:tcPr>
            <w:tcW w:w="1419" w:type="dxa"/>
            <w:tcBorders>
              <w:left w:val="single" w:color="auto" w:sz="4" w:space="0"/>
            </w:tcBorders>
          </w:tcPr>
          <w:p>
            <w:pPr>
              <w:pStyle w:val="12"/>
              <w:jc w:val="left"/>
              <w:rPr>
                <w:rFonts w:hint="eastAsia" w:ascii="宋体" w:hAnsi="宋体" w:eastAsia="宋体" w:cs="宋体"/>
              </w:rPr>
            </w:pPr>
          </w:p>
        </w:tc>
        <w:tc>
          <w:tcPr>
            <w:tcW w:w="1287" w:type="dxa"/>
          </w:tcPr>
          <w:p>
            <w:pPr>
              <w:pStyle w:val="12"/>
              <w:jc w:val="left"/>
              <w:rPr>
                <w:rFonts w:hint="eastAsia" w:ascii="宋体" w:hAnsi="宋体" w:eastAsia="宋体" w:cs="宋体"/>
              </w:rPr>
            </w:pPr>
            <w:r>
              <w:rPr>
                <w:rFonts w:hint="eastAsia" w:ascii="宋体" w:hAnsi="宋体" w:eastAsia="宋体" w:cs="宋体"/>
              </w:rPr>
              <w:t xml:space="preserve">    </w:t>
            </w:r>
          </w:p>
        </w:tc>
        <w:tc>
          <w:tcPr>
            <w:tcW w:w="1172" w:type="dxa"/>
          </w:tcPr>
          <w:p>
            <w:pPr>
              <w:pStyle w:val="12"/>
              <w:jc w:val="left"/>
              <w:rPr>
                <w:rFonts w:hint="eastAsia" w:ascii="宋体" w:hAnsi="宋体" w:eastAsia="宋体" w:cs="宋体"/>
              </w:rPr>
            </w:pPr>
            <w:r>
              <w:rPr>
                <w:rFonts w:hint="eastAsia" w:ascii="宋体" w:hAnsi="宋体" w:eastAsia="宋体" w:cs="宋体"/>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6" w:type="dxa"/>
          </w:tcPr>
          <w:p>
            <w:pPr>
              <w:pStyle w:val="12"/>
              <w:jc w:val="left"/>
              <w:rPr>
                <w:rFonts w:hint="eastAsia" w:ascii="宋体" w:hAnsi="宋体" w:eastAsia="宋体" w:cs="宋体"/>
              </w:rPr>
            </w:pPr>
            <w:r>
              <w:rPr>
                <w:rFonts w:hint="eastAsia" w:ascii="宋体" w:hAnsi="宋体" w:eastAsia="宋体" w:cs="宋体"/>
              </w:rPr>
              <w:t>......</w:t>
            </w:r>
          </w:p>
        </w:tc>
        <w:tc>
          <w:tcPr>
            <w:tcW w:w="1369" w:type="dxa"/>
          </w:tcPr>
          <w:p>
            <w:pPr>
              <w:pStyle w:val="12"/>
              <w:jc w:val="left"/>
              <w:rPr>
                <w:rFonts w:hint="eastAsia" w:ascii="宋体" w:hAnsi="宋体" w:eastAsia="宋体" w:cs="宋体"/>
              </w:rPr>
            </w:pPr>
            <w:r>
              <w:rPr>
                <w:rFonts w:hint="eastAsia" w:ascii="宋体" w:hAnsi="宋体" w:eastAsia="宋体" w:cs="宋体"/>
              </w:rPr>
              <w:t xml:space="preserve">    </w:t>
            </w:r>
          </w:p>
        </w:tc>
        <w:tc>
          <w:tcPr>
            <w:tcW w:w="1319" w:type="dxa"/>
            <w:tcBorders>
              <w:right w:val="single" w:color="auto" w:sz="4" w:space="0"/>
            </w:tcBorders>
          </w:tcPr>
          <w:p>
            <w:pPr>
              <w:pStyle w:val="12"/>
              <w:jc w:val="left"/>
              <w:rPr>
                <w:rFonts w:hint="eastAsia" w:ascii="宋体" w:hAnsi="宋体" w:eastAsia="宋体" w:cs="宋体"/>
              </w:rPr>
            </w:pPr>
            <w:r>
              <w:rPr>
                <w:rFonts w:hint="eastAsia" w:ascii="宋体" w:hAnsi="宋体" w:eastAsia="宋体" w:cs="宋体"/>
              </w:rPr>
              <w:t xml:space="preserve">    </w:t>
            </w:r>
          </w:p>
        </w:tc>
        <w:tc>
          <w:tcPr>
            <w:tcW w:w="1031" w:type="dxa"/>
            <w:tcBorders>
              <w:left w:val="single" w:color="auto" w:sz="4" w:space="0"/>
              <w:right w:val="single" w:color="auto" w:sz="4" w:space="0"/>
            </w:tcBorders>
          </w:tcPr>
          <w:p>
            <w:pPr>
              <w:pStyle w:val="12"/>
              <w:jc w:val="left"/>
              <w:rPr>
                <w:rFonts w:hint="eastAsia" w:ascii="宋体" w:hAnsi="宋体" w:eastAsia="宋体" w:cs="宋体"/>
              </w:rPr>
            </w:pPr>
          </w:p>
        </w:tc>
        <w:tc>
          <w:tcPr>
            <w:tcW w:w="1419" w:type="dxa"/>
            <w:tcBorders>
              <w:left w:val="single" w:color="auto" w:sz="4" w:space="0"/>
            </w:tcBorders>
          </w:tcPr>
          <w:p>
            <w:pPr>
              <w:pStyle w:val="12"/>
              <w:jc w:val="left"/>
              <w:rPr>
                <w:rFonts w:hint="eastAsia" w:ascii="宋体" w:hAnsi="宋体" w:eastAsia="宋体" w:cs="宋体"/>
              </w:rPr>
            </w:pPr>
          </w:p>
        </w:tc>
        <w:tc>
          <w:tcPr>
            <w:tcW w:w="1287" w:type="dxa"/>
          </w:tcPr>
          <w:p>
            <w:pPr>
              <w:pStyle w:val="12"/>
              <w:jc w:val="left"/>
              <w:rPr>
                <w:rFonts w:hint="eastAsia" w:ascii="宋体" w:hAnsi="宋体" w:eastAsia="宋体" w:cs="宋体"/>
              </w:rPr>
            </w:pPr>
            <w:r>
              <w:rPr>
                <w:rFonts w:hint="eastAsia" w:ascii="宋体" w:hAnsi="宋体" w:eastAsia="宋体" w:cs="宋体"/>
              </w:rPr>
              <w:t xml:space="preserve">    </w:t>
            </w:r>
          </w:p>
        </w:tc>
        <w:tc>
          <w:tcPr>
            <w:tcW w:w="1172" w:type="dxa"/>
          </w:tcPr>
          <w:p>
            <w:pPr>
              <w:pStyle w:val="12"/>
              <w:jc w:val="left"/>
              <w:rPr>
                <w:rFonts w:hint="eastAsia" w:ascii="宋体" w:hAnsi="宋体" w:eastAsia="宋体" w:cs="宋体"/>
              </w:rPr>
            </w:pPr>
            <w:r>
              <w:rPr>
                <w:rFonts w:hint="eastAsia" w:ascii="宋体" w:hAnsi="宋体" w:eastAsia="宋体" w:cs="宋体"/>
              </w:rPr>
              <w:t xml:space="preserve">    </w:t>
            </w:r>
          </w:p>
        </w:tc>
      </w:tr>
    </w:tbl>
    <w:p>
      <w:pPr>
        <w:pStyle w:val="12"/>
        <w:jc w:val="left"/>
        <w:rPr>
          <w:rFonts w:hint="eastAsia" w:ascii="宋体" w:hAnsi="宋体" w:eastAsia="宋体" w:cs="宋体"/>
          <w:b/>
          <w:bCs/>
          <w:lang w:eastAsia="zh-CN"/>
        </w:rPr>
      </w:pPr>
      <w:r>
        <w:rPr>
          <w:rFonts w:hint="eastAsia" w:ascii="宋体" w:hAnsi="宋体" w:eastAsia="宋体" w:cs="宋体"/>
          <w:b/>
          <w:bCs/>
          <w:lang w:eastAsia="zh-CN"/>
        </w:rPr>
        <w:t>（</w:t>
      </w:r>
      <w:r>
        <w:rPr>
          <w:rFonts w:hint="eastAsia" w:ascii="宋体" w:hAnsi="宋体" w:eastAsia="宋体" w:cs="宋体"/>
          <w:b/>
          <w:bCs/>
          <w:lang w:val="en-US" w:eastAsia="zh-CN"/>
        </w:rPr>
        <w:t>最终报价无须胶装在响应文件中，可单独打印以备最终报价使用，制作响应文件删除此段话</w:t>
      </w:r>
      <w:r>
        <w:rPr>
          <w:rFonts w:hint="eastAsia" w:ascii="宋体" w:hAnsi="宋体" w:eastAsia="宋体" w:cs="宋体"/>
          <w:b/>
          <w:bCs/>
          <w:lang w:eastAsia="zh-CN"/>
        </w:rPr>
        <w:t>）</w:t>
      </w:r>
    </w:p>
    <w:p>
      <w:pPr>
        <w:pStyle w:val="12"/>
        <w:ind w:firstLine="600" w:firstLineChars="300"/>
        <w:jc w:val="left"/>
        <w:rPr>
          <w:rFonts w:hint="eastAsia" w:ascii="宋体" w:hAnsi="宋体" w:eastAsia="宋体" w:cs="宋体"/>
        </w:rPr>
      </w:pPr>
      <w:r>
        <w:rPr>
          <w:rFonts w:hint="eastAsia" w:ascii="宋体" w:hAnsi="宋体" w:eastAsia="宋体" w:cs="宋体"/>
        </w:rPr>
        <w:t>备注：详细报价书另纸详列，格式自拟。</w:t>
      </w:r>
    </w:p>
    <w:p>
      <w:pPr>
        <w:pStyle w:val="12"/>
        <w:ind w:firstLine="600" w:firstLineChars="300"/>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pPr>
        <w:pStyle w:val="12"/>
        <w:jc w:val="center"/>
        <w:outlineLvl w:val="2"/>
        <w:rPr>
          <w:rFonts w:hint="eastAsia" w:ascii="宋体" w:hAnsi="宋体" w:eastAsia="宋体" w:cs="宋体"/>
          <w:b/>
          <w:sz w:val="28"/>
        </w:rPr>
      </w:pPr>
    </w:p>
    <w:p>
      <w:pPr>
        <w:pStyle w:val="12"/>
        <w:jc w:val="center"/>
        <w:outlineLvl w:val="2"/>
        <w:rPr>
          <w:rFonts w:hint="eastAsia" w:ascii="宋体" w:hAnsi="宋体" w:eastAsia="宋体" w:cs="宋体"/>
          <w:lang w:eastAsia="zh-CN"/>
        </w:rPr>
      </w:pPr>
      <w:r>
        <w:rPr>
          <w:rFonts w:hint="eastAsia" w:ascii="宋体" w:hAnsi="宋体" w:eastAsia="宋体" w:cs="宋体"/>
          <w:b/>
          <w:sz w:val="28"/>
        </w:rPr>
        <w:t>附件2-1 详细报价书</w:t>
      </w:r>
      <w:r>
        <w:rPr>
          <w:rFonts w:hint="eastAsia" w:ascii="宋体" w:hAnsi="宋体" w:eastAsia="宋体" w:cs="宋体"/>
          <w:b/>
          <w:sz w:val="28"/>
          <w:lang w:eastAsia="zh-CN"/>
        </w:rPr>
        <w:t>（</w:t>
      </w:r>
      <w:r>
        <w:rPr>
          <w:rFonts w:hint="eastAsia" w:ascii="宋体" w:hAnsi="宋体" w:eastAsia="宋体" w:cs="宋体"/>
          <w:b/>
          <w:sz w:val="28"/>
          <w:lang w:val="en-US" w:eastAsia="zh-CN"/>
        </w:rPr>
        <w:t>若有</w:t>
      </w:r>
      <w:r>
        <w:rPr>
          <w:rFonts w:hint="eastAsia" w:ascii="宋体" w:hAnsi="宋体" w:eastAsia="宋体" w:cs="宋体"/>
          <w:b/>
          <w:sz w:val="28"/>
          <w:lang w:eastAsia="zh-CN"/>
        </w:rPr>
        <w:t>）</w:t>
      </w:r>
    </w:p>
    <w:p>
      <w:pPr>
        <w:pStyle w:val="12"/>
        <w:ind w:firstLine="480"/>
        <w:jc w:val="left"/>
        <w:rPr>
          <w:rFonts w:hint="eastAsia" w:ascii="宋体" w:hAnsi="宋体" w:eastAsia="宋体" w:cs="宋体"/>
        </w:rPr>
      </w:pPr>
      <w:r>
        <w:rPr>
          <w:rFonts w:hint="eastAsia" w:ascii="宋体" w:hAnsi="宋体" w:eastAsia="宋体" w:cs="宋体"/>
        </w:rPr>
        <w:t>说明：</w:t>
      </w:r>
    </w:p>
    <w:p>
      <w:pPr>
        <w:pStyle w:val="12"/>
        <w:ind w:firstLine="480"/>
        <w:jc w:val="left"/>
        <w:rPr>
          <w:rFonts w:hint="eastAsia" w:ascii="宋体" w:hAnsi="宋体" w:eastAsia="宋体" w:cs="宋体"/>
        </w:rPr>
      </w:pPr>
      <w:r>
        <w:rPr>
          <w:rFonts w:hint="eastAsia" w:ascii="宋体" w:hAnsi="宋体" w:eastAsia="宋体" w:cs="宋体"/>
        </w:rPr>
        <w:t>1.各供应商应根据竞争性谈判文件的要求，在响应文件中提出为完成本项目相应采购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pPr>
        <w:pStyle w:val="12"/>
        <w:ind w:firstLine="480"/>
        <w:jc w:val="left"/>
        <w:rPr>
          <w:rFonts w:hint="eastAsia" w:ascii="宋体" w:hAnsi="宋体" w:eastAsia="宋体" w:cs="宋体"/>
        </w:rPr>
      </w:pPr>
      <w:r>
        <w:rPr>
          <w:rFonts w:hint="eastAsia" w:ascii="宋体" w:hAnsi="宋体" w:eastAsia="宋体" w:cs="宋体"/>
        </w:rPr>
        <w:t>2.为完成相应采购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pStyle w:val="12"/>
        <w:ind w:firstLine="480"/>
        <w:jc w:val="left"/>
        <w:rPr>
          <w:rFonts w:hint="eastAsia" w:ascii="宋体" w:hAnsi="宋体" w:eastAsia="宋体" w:cs="宋体"/>
          <w:lang w:eastAsia="zh-CN"/>
        </w:rPr>
      </w:pPr>
      <w:r>
        <w:rPr>
          <w:rFonts w:hint="eastAsia" w:ascii="宋体" w:hAnsi="宋体" w:eastAsia="宋体" w:cs="宋体"/>
        </w:rPr>
        <w:t>3.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pPr>
        <w:pStyle w:val="12"/>
        <w:ind w:firstLine="480"/>
        <w:jc w:val="left"/>
        <w:rPr>
          <w:rFonts w:hint="eastAsia" w:ascii="宋体" w:hAnsi="宋体" w:eastAsia="宋体" w:cs="宋体"/>
          <w:lang w:eastAsia="zh-CN"/>
        </w:rPr>
      </w:pPr>
    </w:p>
    <w:p>
      <w:pPr>
        <w:pStyle w:val="12"/>
        <w:ind w:firstLine="480"/>
        <w:jc w:val="left"/>
        <w:rPr>
          <w:rFonts w:hint="eastAsia" w:ascii="宋体" w:hAnsi="宋体" w:eastAsia="宋体" w:cs="宋体"/>
          <w:lang w:eastAsia="zh-CN"/>
        </w:rPr>
      </w:pPr>
    </w:p>
    <w:p>
      <w:pPr>
        <w:pStyle w:val="12"/>
        <w:ind w:firstLine="480"/>
        <w:jc w:val="left"/>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pPr>
        <w:pStyle w:val="12"/>
        <w:ind w:firstLine="480"/>
        <w:jc w:val="left"/>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pPr>
        <w:pStyle w:val="12"/>
        <w:ind w:firstLine="480"/>
        <w:jc w:val="lef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pPr>
        <w:pStyle w:val="12"/>
        <w:jc w:val="center"/>
        <w:rPr>
          <w:rFonts w:hint="eastAsia" w:ascii="宋体" w:hAnsi="宋体" w:eastAsia="宋体" w:cs="宋体"/>
        </w:rPr>
      </w:pPr>
      <w:r>
        <w:rPr>
          <w:rFonts w:hint="eastAsia" w:ascii="宋体" w:hAnsi="宋体" w:eastAsia="宋体" w:cs="宋体"/>
          <w:b/>
          <w:sz w:val="28"/>
        </w:rPr>
        <w:t>附件3 资格证明文件</w:t>
      </w:r>
    </w:p>
    <w:p>
      <w:pPr>
        <w:pStyle w:val="12"/>
        <w:jc w:val="center"/>
        <w:outlineLvl w:val="2"/>
        <w:rPr>
          <w:rFonts w:hint="eastAsia" w:ascii="宋体" w:hAnsi="宋体" w:eastAsia="宋体" w:cs="宋体"/>
        </w:rPr>
      </w:pPr>
      <w:r>
        <w:rPr>
          <w:rFonts w:hint="eastAsia" w:ascii="宋体" w:hAnsi="宋体" w:eastAsia="宋体" w:cs="宋体"/>
          <w:b/>
          <w:sz w:val="28"/>
        </w:rPr>
        <w:t xml:space="preserve">附件3-1 参加竞争性谈判的声明函 </w:t>
      </w:r>
    </w:p>
    <w:p>
      <w:pPr>
        <w:pStyle w:val="12"/>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pPr>
        <w:pStyle w:val="12"/>
        <w:ind w:firstLine="480"/>
        <w:jc w:val="left"/>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eastAsia="zh-CN"/>
        </w:rPr>
        <w:t>.</w:t>
      </w:r>
      <w:r>
        <w:rPr>
          <w:rFonts w:hint="eastAsia" w:ascii="宋体" w:hAnsi="宋体" w:eastAsia="宋体" w:cs="宋体"/>
        </w:rPr>
        <w:t>关于贵方</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r>
        <w:rPr>
          <w:rFonts w:hint="eastAsia" w:ascii="宋体" w:hAnsi="宋体" w:eastAsia="宋体" w:cs="宋体"/>
          <w:u w:val="single"/>
        </w:rPr>
        <w:t xml:space="preserve">    </w:t>
      </w:r>
      <w:r>
        <w:rPr>
          <w:rFonts w:hint="eastAsia" w:ascii="宋体" w:hAnsi="宋体" w:eastAsia="宋体" w:cs="宋体"/>
        </w:rPr>
        <w:t>项目（项目编号:</w:t>
      </w:r>
      <w:r>
        <w:rPr>
          <w:rFonts w:hint="eastAsia" w:ascii="宋体" w:hAnsi="宋体" w:eastAsia="宋体" w:cs="宋体"/>
          <w:u w:val="single"/>
        </w:rPr>
        <w:t xml:space="preserve">  </w:t>
      </w:r>
      <w:r>
        <w:rPr>
          <w:rFonts w:hint="eastAsia" w:ascii="宋体" w:hAnsi="宋体" w:eastAsia="宋体" w:cs="宋体"/>
        </w:rPr>
        <w:t>）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pPr>
        <w:pStyle w:val="12"/>
        <w:ind w:firstLine="480"/>
        <w:jc w:val="left"/>
        <w:rPr>
          <w:rFonts w:hint="eastAsia" w:ascii="宋体" w:hAnsi="宋体" w:eastAsia="宋体" w:cs="宋体"/>
        </w:rPr>
      </w:pPr>
      <w:r>
        <w:rPr>
          <w:rFonts w:hint="eastAsia" w:ascii="宋体" w:hAnsi="宋体" w:eastAsia="宋体" w:cs="宋体"/>
        </w:rPr>
        <w:t>2</w:t>
      </w:r>
      <w:r>
        <w:rPr>
          <w:rFonts w:hint="eastAsia" w:ascii="宋体" w:hAnsi="宋体" w:eastAsia="宋体" w:cs="宋体"/>
          <w:lang w:val="en-US" w:eastAsia="zh-CN"/>
        </w:rPr>
        <w:t>.</w:t>
      </w:r>
      <w:r>
        <w:rPr>
          <w:rFonts w:hint="eastAsia" w:ascii="宋体" w:hAnsi="宋体" w:eastAsia="宋体" w:cs="宋体"/>
        </w:rPr>
        <w:t>供应商的基本概况：</w:t>
      </w:r>
    </w:p>
    <w:p>
      <w:pPr>
        <w:pStyle w:val="12"/>
        <w:ind w:firstLine="480"/>
        <w:jc w:val="left"/>
        <w:rPr>
          <w:rFonts w:hint="eastAsia" w:ascii="宋体" w:hAnsi="宋体" w:eastAsia="宋体" w:cs="宋体"/>
        </w:rPr>
      </w:pPr>
      <w:r>
        <w:rPr>
          <w:rFonts w:hint="eastAsia" w:ascii="宋体" w:hAnsi="宋体" w:eastAsia="宋体" w:cs="宋体"/>
        </w:rPr>
        <w:t>2.1供应商单位名称：</w:t>
      </w:r>
      <w:r>
        <w:rPr>
          <w:rFonts w:hint="eastAsia" w:ascii="宋体" w:hAnsi="宋体" w:eastAsia="宋体" w:cs="宋体"/>
          <w:u w:val="single"/>
        </w:rPr>
        <w:t xml:space="preserve">           </w:t>
      </w:r>
    </w:p>
    <w:p>
      <w:pPr>
        <w:pStyle w:val="12"/>
        <w:ind w:firstLine="480"/>
        <w:jc w:val="left"/>
        <w:rPr>
          <w:rFonts w:hint="eastAsia" w:ascii="宋体" w:hAnsi="宋体" w:eastAsia="宋体" w:cs="宋体"/>
        </w:rPr>
      </w:pPr>
      <w:r>
        <w:rPr>
          <w:rFonts w:hint="eastAsia" w:ascii="宋体" w:hAnsi="宋体" w:eastAsia="宋体" w:cs="宋体"/>
        </w:rPr>
        <w:t>2.2注册地址：</w:t>
      </w:r>
      <w:r>
        <w:rPr>
          <w:rFonts w:hint="eastAsia" w:ascii="宋体" w:hAnsi="宋体" w:eastAsia="宋体" w:cs="宋体"/>
          <w:u w:val="single"/>
        </w:rPr>
        <w:t xml:space="preserve">           </w:t>
      </w:r>
    </w:p>
    <w:p>
      <w:pPr>
        <w:pStyle w:val="12"/>
        <w:ind w:firstLine="480"/>
        <w:jc w:val="left"/>
        <w:rPr>
          <w:rFonts w:hint="eastAsia" w:ascii="宋体" w:hAnsi="宋体" w:eastAsia="宋体" w:cs="宋体"/>
        </w:rPr>
      </w:pPr>
      <w:r>
        <w:rPr>
          <w:rFonts w:hint="eastAsia" w:ascii="宋体" w:hAnsi="宋体" w:eastAsia="宋体" w:cs="宋体"/>
        </w:rPr>
        <w:t>2.3单位负责人姓名：</w:t>
      </w:r>
      <w:r>
        <w:rPr>
          <w:rFonts w:hint="eastAsia" w:ascii="宋体" w:hAnsi="宋体" w:eastAsia="宋体" w:cs="宋体"/>
          <w:u w:val="single"/>
        </w:rPr>
        <w:t xml:space="preserve">  </w:t>
      </w:r>
      <w:r>
        <w:rPr>
          <w:rFonts w:hint="eastAsia" w:ascii="宋体" w:hAnsi="宋体" w:eastAsia="宋体" w:cs="宋体"/>
        </w:rPr>
        <w:t>性别：</w:t>
      </w:r>
      <w:r>
        <w:rPr>
          <w:rFonts w:hint="eastAsia" w:ascii="宋体" w:hAnsi="宋体" w:eastAsia="宋体" w:cs="宋体"/>
          <w:u w:val="single"/>
        </w:rPr>
        <w:t xml:space="preserve">  </w:t>
      </w:r>
      <w:r>
        <w:rPr>
          <w:rFonts w:hint="eastAsia" w:ascii="宋体" w:hAnsi="宋体" w:eastAsia="宋体" w:cs="宋体"/>
        </w:rPr>
        <w:t>年龄：</w:t>
      </w:r>
      <w:r>
        <w:rPr>
          <w:rFonts w:hint="eastAsia" w:ascii="宋体" w:hAnsi="宋体" w:eastAsia="宋体" w:cs="宋体"/>
          <w:u w:val="single"/>
        </w:rPr>
        <w:t xml:space="preserve">  </w:t>
      </w:r>
      <w:r>
        <w:rPr>
          <w:rFonts w:hint="eastAsia" w:ascii="宋体" w:hAnsi="宋体" w:eastAsia="宋体" w:cs="宋体"/>
        </w:rPr>
        <w:t>职务：</w:t>
      </w:r>
      <w:r>
        <w:rPr>
          <w:rFonts w:hint="eastAsia" w:ascii="宋体" w:hAnsi="宋体" w:eastAsia="宋体" w:cs="宋体"/>
          <w:u w:val="single"/>
        </w:rPr>
        <w:t xml:space="preserve">  </w:t>
      </w:r>
      <w:r>
        <w:rPr>
          <w:rFonts w:hint="eastAsia" w:ascii="宋体" w:hAnsi="宋体" w:eastAsia="宋体" w:cs="宋体"/>
        </w:rPr>
        <w:t>。</w:t>
      </w:r>
    </w:p>
    <w:p>
      <w:pPr>
        <w:pStyle w:val="12"/>
        <w:ind w:firstLine="480"/>
        <w:jc w:val="left"/>
        <w:rPr>
          <w:rFonts w:hint="eastAsia" w:ascii="宋体" w:hAnsi="宋体" w:eastAsia="宋体" w:cs="宋体"/>
        </w:rPr>
      </w:pPr>
      <w:r>
        <w:rPr>
          <w:rFonts w:hint="eastAsia" w:ascii="宋体" w:hAnsi="宋体" w:eastAsia="宋体" w:cs="宋体"/>
        </w:rPr>
        <w:t>备注：“单位负责人”指单位法定代表人（供应商为法人的）或法律、法规规定代表单位行使职权的主要负责人（供应商为其他组织的）。</w:t>
      </w:r>
    </w:p>
    <w:p>
      <w:pPr>
        <w:pStyle w:val="12"/>
        <w:ind w:firstLine="480"/>
        <w:jc w:val="left"/>
        <w:rPr>
          <w:rFonts w:hint="eastAsia" w:ascii="宋体" w:hAnsi="宋体" w:eastAsia="宋体" w:cs="宋体"/>
          <w:lang w:eastAsia="zh-CN"/>
        </w:rPr>
      </w:pPr>
      <w:r>
        <w:rPr>
          <w:rFonts w:hint="eastAsia" w:ascii="宋体" w:hAnsi="宋体" w:eastAsia="宋体" w:cs="宋体"/>
        </w:rPr>
        <w:t>对于接受联合体形式的谈判且供应商是联合体的，则联合体各成员都应当提交本资格证明文件。</w:t>
      </w:r>
    </w:p>
    <w:p>
      <w:pPr>
        <w:pStyle w:val="12"/>
        <w:ind w:firstLine="480"/>
        <w:jc w:val="left"/>
        <w:rPr>
          <w:rFonts w:hint="eastAsia" w:ascii="宋体" w:hAnsi="宋体" w:eastAsia="宋体" w:cs="宋体"/>
          <w:lang w:eastAsia="zh-CN"/>
        </w:rPr>
      </w:pPr>
    </w:p>
    <w:p>
      <w:pPr>
        <w:pStyle w:val="12"/>
        <w:ind w:firstLine="480"/>
        <w:jc w:val="left"/>
        <w:rPr>
          <w:rFonts w:hint="eastAsia" w:ascii="宋体" w:hAnsi="宋体" w:eastAsia="宋体" w:cs="宋体"/>
          <w:lang w:eastAsia="zh-CN"/>
        </w:rPr>
      </w:pPr>
    </w:p>
    <w:p>
      <w:pPr>
        <w:pStyle w:val="12"/>
        <w:ind w:firstLine="480"/>
        <w:jc w:val="left"/>
        <w:rPr>
          <w:rFonts w:hint="eastAsia" w:ascii="宋体" w:hAnsi="宋体" w:eastAsia="宋体" w:cs="宋体"/>
          <w:lang w:eastAsia="zh-CN"/>
        </w:rPr>
      </w:pPr>
    </w:p>
    <w:p>
      <w:pPr>
        <w:pStyle w:val="12"/>
        <w:ind w:firstLine="480"/>
        <w:jc w:val="left"/>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pPr>
        <w:pStyle w:val="12"/>
        <w:ind w:firstLine="480"/>
        <w:jc w:val="left"/>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pPr>
        <w:pStyle w:val="12"/>
        <w:ind w:firstLine="480"/>
        <w:jc w:val="lef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pPr>
        <w:pStyle w:val="12"/>
        <w:rPr>
          <w:rFonts w:hint="eastAsia" w:ascii="宋体" w:hAnsi="宋体" w:eastAsia="宋体" w:cs="宋体"/>
          <w:lang w:eastAsia="zh-CN"/>
        </w:rPr>
      </w:pPr>
      <w:r>
        <w:rPr>
          <w:rFonts w:hint="eastAsia" w:ascii="宋体" w:hAnsi="宋体" w:eastAsia="宋体" w:cs="宋体"/>
        </w:rPr>
        <w:t xml:space="preserve"> </w:t>
      </w:r>
    </w:p>
    <w:p>
      <w:pPr>
        <w:pStyle w:val="12"/>
        <w:rPr>
          <w:rFonts w:hint="eastAsia" w:ascii="宋体" w:hAnsi="宋体" w:eastAsia="宋体" w:cs="宋体"/>
        </w:rPr>
      </w:pPr>
      <w:r>
        <w:rPr>
          <w:rFonts w:hint="eastAsia" w:ascii="宋体" w:hAnsi="宋体" w:eastAsia="宋体" w:cs="宋体"/>
        </w:rPr>
        <w:br w:type="page"/>
      </w:r>
    </w:p>
    <w:p>
      <w:pPr>
        <w:pStyle w:val="12"/>
        <w:jc w:val="center"/>
        <w:outlineLvl w:val="2"/>
        <w:rPr>
          <w:rFonts w:hint="eastAsia" w:ascii="宋体" w:hAnsi="宋体" w:eastAsia="宋体" w:cs="宋体"/>
        </w:rPr>
      </w:pPr>
      <w:r>
        <w:rPr>
          <w:rFonts w:hint="eastAsia" w:ascii="宋体" w:hAnsi="宋体" w:eastAsia="宋体" w:cs="宋体"/>
          <w:b/>
          <w:sz w:val="28"/>
        </w:rPr>
        <w:t>附件3-2 供应商的资格声明</w:t>
      </w:r>
    </w:p>
    <w:p>
      <w:pPr>
        <w:pStyle w:val="12"/>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pPr>
        <w:pStyle w:val="12"/>
        <w:ind w:firstLine="480"/>
        <w:jc w:val="left"/>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eastAsia="zh-CN"/>
        </w:rPr>
        <w:t>.</w:t>
      </w:r>
      <w:r>
        <w:rPr>
          <w:rFonts w:hint="eastAsia" w:ascii="宋体" w:hAnsi="宋体" w:eastAsia="宋体" w:cs="宋体"/>
        </w:rPr>
        <w:t>我方已知晓竞争性谈判文件要求并认真审核自身情况，在此郑重声明，我方具备并满足下列各项条款的规定。本声明如有虚假或不实之处，我方将失去合格供应商资格且我方的谈判保证金将不予退还。</w:t>
      </w:r>
    </w:p>
    <w:tbl>
      <w:tblPr>
        <w:tblStyle w:val="8"/>
        <w:tblW w:w="854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702"/>
        <w:gridCol w:w="384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02" w:type="dxa"/>
          </w:tcPr>
          <w:p>
            <w:pPr>
              <w:pStyle w:val="12"/>
              <w:jc w:val="left"/>
              <w:rPr>
                <w:rFonts w:hint="eastAsia" w:ascii="宋体" w:hAnsi="宋体" w:eastAsia="宋体" w:cs="宋体"/>
              </w:rPr>
            </w:pPr>
            <w:r>
              <w:rPr>
                <w:rFonts w:hint="eastAsia" w:ascii="宋体" w:hAnsi="宋体" w:eastAsia="宋体" w:cs="宋体"/>
                <w:b/>
              </w:rPr>
              <w:t>《中华人民共和国政府采购法》第二十二条对供应商的要求</w:t>
            </w:r>
          </w:p>
        </w:tc>
        <w:tc>
          <w:tcPr>
            <w:tcW w:w="3843" w:type="dxa"/>
          </w:tcPr>
          <w:p>
            <w:pPr>
              <w:pStyle w:val="12"/>
              <w:jc w:val="left"/>
              <w:rPr>
                <w:rFonts w:hint="eastAsia" w:ascii="宋体" w:hAnsi="宋体" w:eastAsia="宋体" w:cs="宋体"/>
              </w:rPr>
            </w:pPr>
            <w:r>
              <w:rPr>
                <w:rFonts w:hint="eastAsia" w:ascii="宋体" w:hAnsi="宋体" w:eastAsia="宋体" w:cs="宋体"/>
                <w:b/>
              </w:rPr>
              <w:t>供应商对是否符合要求做如实声明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02" w:type="dxa"/>
          </w:tcPr>
          <w:p>
            <w:pPr>
              <w:pStyle w:val="12"/>
              <w:jc w:val="left"/>
              <w:rPr>
                <w:rFonts w:hint="eastAsia" w:ascii="宋体" w:hAnsi="宋体" w:eastAsia="宋体" w:cs="宋体"/>
              </w:rPr>
            </w:pPr>
            <w:r>
              <w:rPr>
                <w:rFonts w:hint="eastAsia" w:ascii="宋体" w:hAnsi="宋体" w:eastAsia="宋体" w:cs="宋体"/>
              </w:rPr>
              <w:t>（1）具有独立承担民事责任的能力</w:t>
            </w:r>
          </w:p>
        </w:tc>
        <w:tc>
          <w:tcPr>
            <w:tcW w:w="3843" w:type="dxa"/>
          </w:tcPr>
          <w:p>
            <w:pPr>
              <w:pStyle w:val="12"/>
              <w:jc w:val="left"/>
              <w:rPr>
                <w:rFonts w:hint="eastAsia" w:ascii="宋体" w:hAnsi="宋体" w:eastAsia="宋体" w:cs="宋体"/>
              </w:rPr>
            </w:pPr>
            <w:r>
              <w:rPr>
                <w:rFonts w:hint="eastAsia" w:ascii="宋体" w:hAnsi="宋体" w:eastAsia="宋体" w:cs="宋体"/>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02" w:type="dxa"/>
          </w:tcPr>
          <w:p>
            <w:pPr>
              <w:pStyle w:val="12"/>
              <w:jc w:val="left"/>
              <w:rPr>
                <w:rFonts w:hint="eastAsia" w:ascii="宋体" w:hAnsi="宋体" w:eastAsia="宋体" w:cs="宋体"/>
              </w:rPr>
            </w:pPr>
            <w:r>
              <w:rPr>
                <w:rFonts w:hint="eastAsia" w:ascii="宋体" w:hAnsi="宋体" w:eastAsia="宋体" w:cs="宋体"/>
              </w:rPr>
              <w:t>（2）具有良好的商业信誉和健全的财务会计制度</w:t>
            </w:r>
          </w:p>
        </w:tc>
        <w:tc>
          <w:tcPr>
            <w:tcW w:w="3843" w:type="dxa"/>
          </w:tcPr>
          <w:p>
            <w:pPr>
              <w:pStyle w:val="12"/>
              <w:jc w:val="left"/>
              <w:rPr>
                <w:rFonts w:hint="eastAsia" w:ascii="宋体" w:hAnsi="宋体" w:eastAsia="宋体" w:cs="宋体"/>
              </w:rPr>
            </w:pPr>
            <w:r>
              <w:rPr>
                <w:rFonts w:hint="eastAsia" w:ascii="宋体" w:hAnsi="宋体" w:eastAsia="宋体" w:cs="宋体"/>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02" w:type="dxa"/>
          </w:tcPr>
          <w:p>
            <w:pPr>
              <w:pStyle w:val="12"/>
              <w:jc w:val="left"/>
              <w:rPr>
                <w:rFonts w:hint="eastAsia" w:ascii="宋体" w:hAnsi="宋体" w:eastAsia="宋体" w:cs="宋体"/>
              </w:rPr>
            </w:pPr>
            <w:r>
              <w:rPr>
                <w:rFonts w:hint="eastAsia" w:ascii="宋体" w:hAnsi="宋体" w:eastAsia="宋体" w:cs="宋体"/>
              </w:rPr>
              <w:t>（3）具有履行合同所必需的设备和专业技术能力</w:t>
            </w:r>
          </w:p>
        </w:tc>
        <w:tc>
          <w:tcPr>
            <w:tcW w:w="3843" w:type="dxa"/>
          </w:tcPr>
          <w:p>
            <w:pPr>
              <w:pStyle w:val="12"/>
              <w:jc w:val="left"/>
              <w:rPr>
                <w:rFonts w:hint="eastAsia" w:ascii="宋体" w:hAnsi="宋体" w:eastAsia="宋体" w:cs="宋体"/>
              </w:rPr>
            </w:pPr>
            <w:r>
              <w:rPr>
                <w:rFonts w:hint="eastAsia" w:ascii="宋体" w:hAnsi="宋体" w:eastAsia="宋体" w:cs="宋体"/>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02" w:type="dxa"/>
          </w:tcPr>
          <w:p>
            <w:pPr>
              <w:pStyle w:val="12"/>
              <w:jc w:val="left"/>
              <w:rPr>
                <w:rFonts w:hint="eastAsia" w:ascii="宋体" w:hAnsi="宋体" w:eastAsia="宋体" w:cs="宋体"/>
              </w:rPr>
            </w:pPr>
            <w:r>
              <w:rPr>
                <w:rFonts w:hint="eastAsia" w:ascii="宋体" w:hAnsi="宋体" w:eastAsia="宋体" w:cs="宋体"/>
              </w:rPr>
              <w:t>（4）有依法缴纳税收和社会保障资金的良好记录</w:t>
            </w:r>
          </w:p>
        </w:tc>
        <w:tc>
          <w:tcPr>
            <w:tcW w:w="3843" w:type="dxa"/>
          </w:tcPr>
          <w:p>
            <w:pPr>
              <w:pStyle w:val="12"/>
              <w:jc w:val="left"/>
              <w:rPr>
                <w:rFonts w:hint="eastAsia" w:ascii="宋体" w:hAnsi="宋体" w:eastAsia="宋体" w:cs="宋体"/>
              </w:rPr>
            </w:pPr>
            <w:r>
              <w:rPr>
                <w:rFonts w:hint="eastAsia" w:ascii="宋体" w:hAnsi="宋体" w:eastAsia="宋体" w:cs="宋体"/>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02" w:type="dxa"/>
          </w:tcPr>
          <w:p>
            <w:pPr>
              <w:pStyle w:val="12"/>
              <w:jc w:val="left"/>
              <w:rPr>
                <w:rFonts w:hint="eastAsia" w:ascii="宋体" w:hAnsi="宋体" w:eastAsia="宋体" w:cs="宋体"/>
              </w:rPr>
            </w:pPr>
            <w:r>
              <w:rPr>
                <w:rFonts w:hint="eastAsia" w:ascii="宋体" w:hAnsi="宋体" w:eastAsia="宋体" w:cs="宋体"/>
              </w:rPr>
              <w:t>（5）参加政府采购活动前三年内，在经营活动中没有重大违法记录</w:t>
            </w:r>
          </w:p>
        </w:tc>
        <w:tc>
          <w:tcPr>
            <w:tcW w:w="3843" w:type="dxa"/>
          </w:tcPr>
          <w:p>
            <w:pPr>
              <w:pStyle w:val="12"/>
              <w:jc w:val="left"/>
              <w:rPr>
                <w:rFonts w:hint="eastAsia" w:ascii="宋体" w:hAnsi="宋体" w:eastAsia="宋体" w:cs="宋体"/>
              </w:rPr>
            </w:pPr>
            <w:r>
              <w:rPr>
                <w:rFonts w:hint="eastAsia" w:ascii="宋体" w:hAnsi="宋体" w:eastAsia="宋体" w:cs="宋体"/>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02" w:type="dxa"/>
          </w:tcPr>
          <w:p>
            <w:pPr>
              <w:pStyle w:val="12"/>
              <w:jc w:val="left"/>
              <w:rPr>
                <w:rFonts w:hint="eastAsia" w:ascii="宋体" w:hAnsi="宋体" w:eastAsia="宋体" w:cs="宋体"/>
              </w:rPr>
            </w:pPr>
            <w:r>
              <w:rPr>
                <w:rFonts w:hint="eastAsia" w:ascii="宋体" w:hAnsi="宋体" w:eastAsia="宋体" w:cs="宋体"/>
              </w:rPr>
              <w:t>（6）法律、行政法规规定的其他条件。</w:t>
            </w:r>
          </w:p>
        </w:tc>
        <w:tc>
          <w:tcPr>
            <w:tcW w:w="3843" w:type="dxa"/>
          </w:tcPr>
          <w:p>
            <w:pPr>
              <w:pStyle w:val="12"/>
              <w:jc w:val="left"/>
              <w:rPr>
                <w:rFonts w:hint="eastAsia" w:ascii="宋体" w:hAnsi="宋体" w:eastAsia="宋体" w:cs="宋体"/>
              </w:rPr>
            </w:pPr>
            <w:r>
              <w:rPr>
                <w:rFonts w:hint="eastAsia" w:ascii="宋体" w:hAnsi="宋体" w:eastAsia="宋体" w:cs="宋体"/>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02" w:type="dxa"/>
          </w:tcPr>
          <w:p>
            <w:pPr>
              <w:pStyle w:val="12"/>
              <w:jc w:val="left"/>
              <w:rPr>
                <w:rFonts w:hint="eastAsia" w:ascii="宋体" w:hAnsi="宋体" w:eastAsia="宋体" w:cs="宋体"/>
              </w:rPr>
            </w:pPr>
            <w:r>
              <w:rPr>
                <w:rFonts w:hint="eastAsia" w:ascii="宋体" w:hAnsi="宋体" w:eastAsia="宋体" w:cs="宋体"/>
                <w:b/>
              </w:rPr>
              <w:t>谈判文件对合格供应商的一般规定</w:t>
            </w:r>
          </w:p>
        </w:tc>
        <w:tc>
          <w:tcPr>
            <w:tcW w:w="3843" w:type="dxa"/>
          </w:tcPr>
          <w:p>
            <w:pPr>
              <w:pStyle w:val="12"/>
              <w:jc w:val="left"/>
              <w:rPr>
                <w:rFonts w:hint="eastAsia" w:ascii="宋体" w:hAnsi="宋体" w:eastAsia="宋体" w:cs="宋体"/>
              </w:rPr>
            </w:pPr>
            <w:r>
              <w:rPr>
                <w:rFonts w:hint="eastAsia" w:ascii="宋体" w:hAnsi="宋体" w:eastAsia="宋体" w:cs="宋体"/>
                <w:b/>
              </w:rPr>
              <w:t>供应商对是否违反一般规定做如实声明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02" w:type="dxa"/>
          </w:tcPr>
          <w:p>
            <w:pPr>
              <w:pStyle w:val="12"/>
              <w:jc w:val="left"/>
              <w:rPr>
                <w:rFonts w:hint="eastAsia" w:ascii="宋体" w:hAnsi="宋体" w:eastAsia="宋体" w:cs="宋体"/>
              </w:rPr>
            </w:pPr>
            <w:r>
              <w:rPr>
                <w:rFonts w:hint="eastAsia" w:ascii="宋体" w:hAnsi="宋体" w:eastAsia="宋体" w:cs="宋体"/>
              </w:rPr>
              <w:t>供应商除了应遵守政府采购法及实施条例、政府采购非招标采购方式管理办法及财政部、福建省财政厅有关政府采购文件的规定外，还应遵守有关法律、法规和规章的强制性规定。</w:t>
            </w:r>
          </w:p>
        </w:tc>
        <w:tc>
          <w:tcPr>
            <w:tcW w:w="3843" w:type="dxa"/>
          </w:tcPr>
          <w:p>
            <w:pPr>
              <w:pStyle w:val="12"/>
              <w:jc w:val="left"/>
              <w:rPr>
                <w:rFonts w:hint="eastAsia" w:ascii="宋体" w:hAnsi="宋体" w:eastAsia="宋体" w:cs="宋体"/>
              </w:rPr>
            </w:pPr>
            <w:r>
              <w:rPr>
                <w:rFonts w:hint="eastAsia" w:ascii="宋体" w:hAnsi="宋体" w:eastAsia="宋体" w:cs="宋体"/>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02" w:type="dxa"/>
          </w:tcPr>
          <w:p>
            <w:pPr>
              <w:pStyle w:val="12"/>
              <w:jc w:val="left"/>
              <w:rPr>
                <w:rFonts w:hint="eastAsia" w:ascii="宋体" w:hAnsi="宋体" w:eastAsia="宋体" w:cs="宋体"/>
              </w:rPr>
            </w:pPr>
            <w:r>
              <w:rPr>
                <w:rFonts w:hint="eastAsia" w:ascii="宋体" w:hAnsi="宋体" w:eastAsia="宋体" w:cs="宋体"/>
              </w:rPr>
              <w:t>为采购项目提供整体设计、规范编制或项目管理、监理、检测等服务的供应商，不得再参加该采购项目除整体设计、规范编制和项目管理、监理、检测等服务之外的其他采购活动。</w:t>
            </w:r>
          </w:p>
        </w:tc>
        <w:tc>
          <w:tcPr>
            <w:tcW w:w="3843" w:type="dxa"/>
          </w:tcPr>
          <w:p>
            <w:pPr>
              <w:pStyle w:val="12"/>
              <w:jc w:val="left"/>
              <w:rPr>
                <w:rFonts w:hint="eastAsia" w:ascii="宋体" w:hAnsi="宋体" w:eastAsia="宋体" w:cs="宋体"/>
              </w:rPr>
            </w:pPr>
            <w:r>
              <w:rPr>
                <w:rFonts w:hint="eastAsia" w:ascii="宋体" w:hAnsi="宋体" w:eastAsia="宋体" w:cs="宋体"/>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702" w:type="dxa"/>
          </w:tcPr>
          <w:p>
            <w:pPr>
              <w:pStyle w:val="12"/>
              <w:jc w:val="left"/>
              <w:rPr>
                <w:rFonts w:hint="eastAsia" w:ascii="宋体" w:hAnsi="宋体" w:eastAsia="宋体" w:cs="宋体"/>
              </w:rPr>
            </w:pPr>
            <w:r>
              <w:rPr>
                <w:rFonts w:hint="eastAsia" w:ascii="宋体" w:hAnsi="宋体" w:eastAsia="宋体" w:cs="宋体"/>
              </w:rPr>
              <w:t>列入失信被执行人、重大税收违法案件当事人名单、政府采购严重违法失信行为记录名单的供应商，不得参加政府采购活动。</w:t>
            </w:r>
          </w:p>
        </w:tc>
        <w:tc>
          <w:tcPr>
            <w:tcW w:w="3843" w:type="dxa"/>
          </w:tcPr>
          <w:p>
            <w:pPr>
              <w:pStyle w:val="12"/>
              <w:jc w:val="left"/>
              <w:rPr>
                <w:rFonts w:hint="eastAsia" w:ascii="宋体" w:hAnsi="宋体" w:eastAsia="宋体" w:cs="宋体"/>
              </w:rPr>
            </w:pPr>
            <w:r>
              <w:rPr>
                <w:rFonts w:hint="eastAsia" w:ascii="宋体" w:hAnsi="宋体" w:eastAsia="宋体" w:cs="宋体"/>
              </w:rPr>
              <w:t xml:space="preserve">    </w:t>
            </w:r>
          </w:p>
        </w:tc>
      </w:tr>
    </w:tbl>
    <w:p>
      <w:pPr>
        <w:pStyle w:val="12"/>
        <w:ind w:firstLine="480"/>
        <w:jc w:val="left"/>
        <w:rPr>
          <w:rFonts w:hint="eastAsia" w:ascii="宋体" w:hAnsi="宋体" w:eastAsia="宋体" w:cs="宋体"/>
        </w:rPr>
      </w:pPr>
      <w:r>
        <w:rPr>
          <w:rFonts w:hint="eastAsia" w:ascii="宋体" w:hAnsi="宋体" w:eastAsia="宋体" w:cs="宋体"/>
        </w:rPr>
        <w:t>2</w:t>
      </w:r>
      <w:r>
        <w:rPr>
          <w:rFonts w:hint="eastAsia" w:ascii="宋体" w:hAnsi="宋体" w:eastAsia="宋体" w:cs="宋体"/>
          <w:lang w:val="en-US" w:eastAsia="zh-CN"/>
        </w:rPr>
        <w:t>.</w:t>
      </w:r>
      <w:r>
        <w:rPr>
          <w:rFonts w:hint="eastAsia" w:ascii="宋体" w:hAnsi="宋体" w:eastAsia="宋体" w:cs="宋体"/>
        </w:rPr>
        <w:t>我方对上述声明的真实性、合法性、准确性、有效性负责，并愿意根据谈判文件和谈判过程中贵方要求提供全部现有资料、数据、文件等予以证实。</w:t>
      </w:r>
    </w:p>
    <w:p>
      <w:pPr>
        <w:pStyle w:val="12"/>
        <w:ind w:firstLine="480"/>
        <w:jc w:val="left"/>
        <w:rPr>
          <w:rFonts w:hint="eastAsia" w:ascii="宋体" w:hAnsi="宋体" w:eastAsia="宋体" w:cs="宋体"/>
        </w:rPr>
      </w:pPr>
      <w:r>
        <w:rPr>
          <w:rFonts w:hint="eastAsia" w:ascii="宋体" w:hAnsi="宋体" w:eastAsia="宋体" w:cs="宋体"/>
        </w:rPr>
        <w:t>备注：对于接受联合体形式的谈判且供应商是联合体的，则联合体各成员都应当提交本资格证明文件。</w:t>
      </w:r>
    </w:p>
    <w:p>
      <w:pPr>
        <w:pStyle w:val="12"/>
        <w:ind w:firstLine="480"/>
        <w:jc w:val="left"/>
        <w:rPr>
          <w:rFonts w:hint="eastAsia" w:ascii="宋体" w:hAnsi="宋体" w:eastAsia="宋体" w:cs="宋体"/>
        </w:rPr>
      </w:pPr>
    </w:p>
    <w:p>
      <w:pPr>
        <w:pStyle w:val="12"/>
        <w:ind w:firstLine="480"/>
        <w:jc w:val="left"/>
        <w:rPr>
          <w:rFonts w:hint="eastAsia" w:ascii="宋体" w:hAnsi="宋体" w:eastAsia="宋体" w:cs="宋体"/>
        </w:rPr>
      </w:pPr>
    </w:p>
    <w:p>
      <w:pPr>
        <w:pStyle w:val="12"/>
        <w:ind w:firstLine="480"/>
        <w:jc w:val="left"/>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pPr>
        <w:pStyle w:val="12"/>
        <w:ind w:firstLine="480"/>
        <w:jc w:val="left"/>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pPr>
        <w:pStyle w:val="12"/>
        <w:ind w:firstLine="480"/>
        <w:jc w:val="lef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pPr>
        <w:pStyle w:val="12"/>
        <w:rPr>
          <w:rFonts w:hint="eastAsia" w:ascii="宋体" w:hAnsi="宋体" w:eastAsia="宋体" w:cs="宋体"/>
          <w:lang w:eastAsia="zh-CN"/>
        </w:rPr>
      </w:pPr>
      <w:r>
        <w:rPr>
          <w:rFonts w:hint="eastAsia" w:ascii="宋体" w:hAnsi="宋体" w:eastAsia="宋体" w:cs="宋体"/>
        </w:rPr>
        <w:t xml:space="preserve"> </w:t>
      </w:r>
    </w:p>
    <w:p>
      <w:pPr>
        <w:pStyle w:val="12"/>
        <w:rPr>
          <w:rFonts w:hint="eastAsia" w:ascii="宋体" w:hAnsi="宋体" w:eastAsia="宋体" w:cs="宋体"/>
        </w:rPr>
      </w:pPr>
      <w:r>
        <w:rPr>
          <w:rFonts w:hint="eastAsia" w:ascii="宋体" w:hAnsi="宋体" w:eastAsia="宋体" w:cs="宋体"/>
        </w:rPr>
        <w:br w:type="page"/>
      </w:r>
    </w:p>
    <w:p>
      <w:pPr>
        <w:pStyle w:val="12"/>
        <w:jc w:val="center"/>
        <w:outlineLvl w:val="2"/>
        <w:rPr>
          <w:rFonts w:hint="eastAsia" w:ascii="宋体" w:hAnsi="宋体" w:eastAsia="宋体" w:cs="宋体"/>
        </w:rPr>
      </w:pPr>
      <w:r>
        <w:rPr>
          <w:rFonts w:hint="eastAsia" w:ascii="宋体" w:hAnsi="宋体" w:eastAsia="宋体" w:cs="宋体"/>
          <w:b/>
          <w:sz w:val="28"/>
        </w:rPr>
        <w:t>附件3-3 单位负责人授权书</w:t>
      </w:r>
    </w:p>
    <w:p>
      <w:pPr>
        <w:pStyle w:val="12"/>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pPr>
        <w:pStyle w:val="12"/>
        <w:ind w:firstLine="480"/>
        <w:jc w:val="left"/>
        <w:rPr>
          <w:rFonts w:hint="eastAsia" w:ascii="宋体" w:hAnsi="宋体" w:eastAsia="宋体" w:cs="宋体"/>
        </w:rPr>
      </w:pPr>
      <w:r>
        <w:rPr>
          <w:rFonts w:hint="eastAsia" w:ascii="宋体" w:hAnsi="宋体" w:eastAsia="宋体" w:cs="宋体"/>
        </w:rPr>
        <w:t>我方的单位负责人</w:t>
      </w:r>
      <w:r>
        <w:rPr>
          <w:rFonts w:hint="eastAsia" w:ascii="宋体" w:hAnsi="宋体" w:eastAsia="宋体" w:cs="宋体"/>
          <w:u w:val="single"/>
        </w:rPr>
        <w:t xml:space="preserve">（填写“单位负责人全名”） </w:t>
      </w:r>
      <w:r>
        <w:rPr>
          <w:rFonts w:hint="eastAsia" w:ascii="宋体" w:hAnsi="宋体" w:eastAsia="宋体" w:cs="宋体"/>
        </w:rPr>
        <w:t>授权</w:t>
      </w:r>
      <w:r>
        <w:rPr>
          <w:rFonts w:hint="eastAsia" w:ascii="宋体" w:hAnsi="宋体" w:eastAsia="宋体" w:cs="宋体"/>
          <w:u w:val="single"/>
        </w:rPr>
        <w:t>（填写“供应商代表全名”）</w:t>
      </w:r>
      <w:r>
        <w:rPr>
          <w:rFonts w:hint="eastAsia" w:ascii="宋体" w:hAnsi="宋体" w:eastAsia="宋体" w:cs="宋体"/>
        </w:rPr>
        <w:t>为我方的供应商代表，代表我方参加</w:t>
      </w:r>
      <w:r>
        <w:rPr>
          <w:rFonts w:hint="eastAsia" w:ascii="宋体" w:hAnsi="宋体" w:eastAsia="宋体" w:cs="宋体"/>
          <w:u w:val="single"/>
        </w:rPr>
        <w:t>（填写“项目名称”）</w:t>
      </w:r>
      <w:r>
        <w:rPr>
          <w:rFonts w:hint="eastAsia" w:ascii="宋体" w:hAnsi="宋体" w:eastAsia="宋体" w:cs="宋体"/>
        </w:rPr>
        <w:t>项目（项目编号：</w:t>
      </w:r>
      <w:r>
        <w:rPr>
          <w:rFonts w:hint="eastAsia" w:ascii="宋体" w:hAnsi="宋体" w:eastAsia="宋体" w:cs="宋体"/>
          <w:u w:val="single"/>
        </w:rPr>
        <w:t xml:space="preserve">  </w:t>
      </w:r>
      <w:r>
        <w:rPr>
          <w:rFonts w:hint="eastAsia" w:ascii="宋体" w:hAnsi="宋体" w:eastAsia="宋体" w:cs="宋体"/>
        </w:rPr>
        <w:t>）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12"/>
        <w:ind w:firstLine="480"/>
        <w:jc w:val="left"/>
        <w:rPr>
          <w:rFonts w:hint="eastAsia" w:ascii="宋体" w:hAnsi="宋体" w:eastAsia="宋体" w:cs="宋体"/>
        </w:rPr>
      </w:pPr>
      <w:r>
        <w:rPr>
          <w:rFonts w:hint="eastAsia" w:ascii="宋体" w:hAnsi="宋体" w:eastAsia="宋体" w:cs="宋体"/>
        </w:rPr>
        <w:t>供应商代表无转委权。特此授权。</w:t>
      </w:r>
    </w:p>
    <w:p>
      <w:pPr>
        <w:pStyle w:val="12"/>
        <w:jc w:val="center"/>
        <w:rPr>
          <w:rFonts w:hint="eastAsia" w:ascii="宋体" w:hAnsi="宋体" w:eastAsia="宋体" w:cs="宋体"/>
          <w:lang w:eastAsia="zh-CN"/>
        </w:rPr>
      </w:pPr>
      <w:r>
        <w:rPr>
          <w:rFonts w:hint="eastAsia" w:ascii="宋体" w:hAnsi="宋体" w:eastAsia="宋体" w:cs="宋体"/>
        </w:rPr>
        <w:t>（以下无正文）</w:t>
      </w:r>
    </w:p>
    <w:p>
      <w:pPr>
        <w:pStyle w:val="12"/>
        <w:jc w:val="center"/>
        <w:rPr>
          <w:rFonts w:hint="eastAsia" w:ascii="宋体" w:hAnsi="宋体" w:eastAsia="宋体" w:cs="宋体"/>
          <w:lang w:eastAsia="zh-CN"/>
        </w:rPr>
      </w:pPr>
    </w:p>
    <w:p>
      <w:pPr>
        <w:pStyle w:val="12"/>
        <w:jc w:val="center"/>
        <w:rPr>
          <w:rFonts w:hint="eastAsia" w:ascii="宋体" w:hAnsi="宋体" w:eastAsia="宋体" w:cs="宋体"/>
          <w:lang w:eastAsia="zh-CN"/>
        </w:rPr>
      </w:pPr>
    </w:p>
    <w:p>
      <w:pPr>
        <w:pStyle w:val="12"/>
        <w:jc w:val="center"/>
        <w:rPr>
          <w:rFonts w:hint="eastAsia" w:ascii="宋体" w:hAnsi="宋体" w:eastAsia="宋体" w:cs="宋体"/>
          <w:lang w:eastAsia="zh-CN"/>
        </w:rPr>
      </w:pPr>
    </w:p>
    <w:p>
      <w:pPr>
        <w:pStyle w:val="12"/>
        <w:ind w:firstLine="480"/>
        <w:jc w:val="left"/>
        <w:rPr>
          <w:rFonts w:hint="eastAsia" w:ascii="宋体" w:hAnsi="宋体" w:eastAsia="宋体" w:cs="宋体"/>
        </w:rPr>
      </w:pPr>
      <w:r>
        <w:rPr>
          <w:rFonts w:hint="eastAsia" w:ascii="宋体" w:hAnsi="宋体" w:eastAsia="宋体" w:cs="宋体"/>
        </w:rPr>
        <w:t>单位负责人：</w:t>
      </w:r>
      <w:r>
        <w:rPr>
          <w:rFonts w:hint="eastAsia" w:ascii="宋体" w:hAnsi="宋体" w:eastAsia="宋体" w:cs="宋体"/>
          <w:u w:val="single"/>
        </w:rPr>
        <w:t xml:space="preserve">   </w:t>
      </w:r>
      <w:r>
        <w:rPr>
          <w:rFonts w:hint="eastAsia" w:ascii="宋体" w:hAnsi="宋体" w:eastAsia="宋体" w:cs="宋体"/>
        </w:rPr>
        <w:t xml:space="preserve"> 身份证号：</w:t>
      </w:r>
      <w:r>
        <w:rPr>
          <w:rFonts w:hint="eastAsia" w:ascii="宋体" w:hAnsi="宋体" w:eastAsia="宋体" w:cs="宋体"/>
          <w:u w:val="single"/>
        </w:rPr>
        <w:t xml:space="preserve">   </w:t>
      </w:r>
      <w:r>
        <w:rPr>
          <w:rFonts w:hint="eastAsia" w:ascii="宋体" w:hAnsi="宋体" w:eastAsia="宋体" w:cs="宋体"/>
        </w:rPr>
        <w:t>手机：</w:t>
      </w:r>
      <w:r>
        <w:rPr>
          <w:rFonts w:hint="eastAsia" w:ascii="宋体" w:hAnsi="宋体" w:eastAsia="宋体" w:cs="宋体"/>
          <w:u w:val="single"/>
        </w:rPr>
        <w:t xml:space="preserve">   </w:t>
      </w:r>
    </w:p>
    <w:p>
      <w:pPr>
        <w:pStyle w:val="12"/>
        <w:ind w:firstLine="480"/>
        <w:jc w:val="left"/>
        <w:rPr>
          <w:rFonts w:hint="eastAsia" w:ascii="宋体" w:hAnsi="宋体" w:eastAsia="宋体" w:cs="宋体"/>
          <w:u w:val="single"/>
          <w:lang w:eastAsia="zh-CN"/>
        </w:rPr>
      </w:pPr>
      <w:r>
        <w:rPr>
          <w:rFonts w:hint="eastAsia" w:ascii="宋体" w:hAnsi="宋体" w:eastAsia="宋体" w:cs="宋体"/>
        </w:rPr>
        <w:t>供应商代表：</w:t>
      </w:r>
      <w:r>
        <w:rPr>
          <w:rFonts w:hint="eastAsia" w:ascii="宋体" w:hAnsi="宋体" w:eastAsia="宋体" w:cs="宋体"/>
          <w:u w:val="single"/>
        </w:rPr>
        <w:t xml:space="preserve">   </w:t>
      </w:r>
      <w:r>
        <w:rPr>
          <w:rFonts w:hint="eastAsia" w:ascii="宋体" w:hAnsi="宋体" w:eastAsia="宋体" w:cs="宋体"/>
        </w:rPr>
        <w:t xml:space="preserve"> 身份证号：</w:t>
      </w:r>
      <w:r>
        <w:rPr>
          <w:rFonts w:hint="eastAsia" w:ascii="宋体" w:hAnsi="宋体" w:eastAsia="宋体" w:cs="宋体"/>
          <w:u w:val="single"/>
        </w:rPr>
        <w:t xml:space="preserve">   </w:t>
      </w:r>
      <w:r>
        <w:rPr>
          <w:rFonts w:hint="eastAsia" w:ascii="宋体" w:hAnsi="宋体" w:eastAsia="宋体" w:cs="宋体"/>
        </w:rPr>
        <w:t>手机：</w:t>
      </w:r>
      <w:r>
        <w:rPr>
          <w:rFonts w:hint="eastAsia" w:ascii="宋体" w:hAnsi="宋体" w:eastAsia="宋体" w:cs="宋体"/>
          <w:u w:val="single"/>
        </w:rPr>
        <w:t xml:space="preserve">   </w:t>
      </w:r>
    </w:p>
    <w:p>
      <w:pPr>
        <w:pStyle w:val="12"/>
        <w:ind w:firstLine="480"/>
        <w:jc w:val="left"/>
        <w:rPr>
          <w:rFonts w:hint="eastAsia" w:ascii="宋体" w:hAnsi="宋体" w:eastAsia="宋体" w:cs="宋体"/>
          <w:u w:val="single"/>
          <w:lang w:eastAsia="zh-CN"/>
        </w:rPr>
      </w:pPr>
    </w:p>
    <w:p>
      <w:pPr>
        <w:pStyle w:val="12"/>
        <w:ind w:firstLine="480"/>
        <w:jc w:val="left"/>
        <w:rPr>
          <w:rFonts w:hint="eastAsia" w:ascii="宋体" w:hAnsi="宋体" w:eastAsia="宋体" w:cs="宋体"/>
          <w:lang w:eastAsia="zh-CN"/>
        </w:rPr>
      </w:pPr>
    </w:p>
    <w:p>
      <w:pPr>
        <w:pStyle w:val="12"/>
        <w:ind w:firstLine="480"/>
        <w:jc w:val="left"/>
        <w:rPr>
          <w:rFonts w:hint="eastAsia" w:ascii="宋体" w:hAnsi="宋体" w:eastAsia="宋体" w:cs="宋体"/>
        </w:rPr>
      </w:pPr>
      <w:r>
        <w:rPr>
          <w:rFonts w:hint="eastAsia" w:ascii="宋体" w:hAnsi="宋体" w:eastAsia="宋体" w:cs="宋体"/>
        </w:rPr>
        <w:t>授权方</w:t>
      </w:r>
    </w:p>
    <w:p>
      <w:pPr>
        <w:pStyle w:val="12"/>
        <w:ind w:firstLine="480"/>
        <w:jc w:val="left"/>
        <w:rPr>
          <w:rFonts w:hint="eastAsia"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pPr>
        <w:pStyle w:val="12"/>
        <w:ind w:firstLine="480"/>
        <w:jc w:val="left"/>
        <w:rPr>
          <w:rFonts w:hint="eastAsia" w:ascii="宋体" w:hAnsi="宋体" w:eastAsia="宋体" w:cs="宋体"/>
          <w:u w:val="single"/>
          <w:lang w:eastAsia="zh-CN"/>
        </w:rPr>
      </w:pPr>
      <w:r>
        <w:rPr>
          <w:rFonts w:hint="eastAsia" w:ascii="宋体" w:hAnsi="宋体" w:eastAsia="宋体" w:cs="宋体"/>
        </w:rPr>
        <w:t>单位负责人签字或盖章：</w:t>
      </w:r>
      <w:r>
        <w:rPr>
          <w:rFonts w:hint="eastAsia" w:ascii="宋体" w:hAnsi="宋体" w:eastAsia="宋体" w:cs="宋体"/>
          <w:u w:val="single"/>
        </w:rPr>
        <w:t xml:space="preserve">   </w:t>
      </w:r>
    </w:p>
    <w:p>
      <w:pPr>
        <w:pStyle w:val="12"/>
        <w:ind w:firstLine="480"/>
        <w:jc w:val="left"/>
        <w:rPr>
          <w:rFonts w:hint="eastAsia" w:ascii="宋体" w:hAnsi="宋体" w:eastAsia="宋体" w:cs="宋体"/>
          <w:u w:val="single"/>
          <w:lang w:eastAsia="zh-CN"/>
        </w:rPr>
      </w:pPr>
    </w:p>
    <w:p>
      <w:pPr>
        <w:pStyle w:val="12"/>
        <w:ind w:firstLine="480"/>
        <w:jc w:val="left"/>
        <w:rPr>
          <w:rFonts w:hint="eastAsia" w:ascii="宋体" w:hAnsi="宋体" w:eastAsia="宋体" w:cs="宋体"/>
          <w:lang w:eastAsia="zh-CN"/>
        </w:rPr>
      </w:pPr>
    </w:p>
    <w:p>
      <w:pPr>
        <w:pStyle w:val="12"/>
        <w:ind w:firstLine="480"/>
        <w:jc w:val="left"/>
        <w:rPr>
          <w:rFonts w:hint="eastAsia" w:ascii="宋体" w:hAnsi="宋体" w:eastAsia="宋体" w:cs="宋体"/>
        </w:rPr>
      </w:pPr>
      <w:r>
        <w:rPr>
          <w:rFonts w:hint="eastAsia" w:ascii="宋体" w:hAnsi="宋体" w:eastAsia="宋体" w:cs="宋体"/>
        </w:rPr>
        <w:t>接受授权方</w:t>
      </w:r>
    </w:p>
    <w:p>
      <w:pPr>
        <w:pStyle w:val="12"/>
        <w:ind w:firstLine="480"/>
        <w:jc w:val="left"/>
        <w:rPr>
          <w:rFonts w:hint="eastAsia"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xml:space="preserve">   </w:t>
      </w:r>
    </w:p>
    <w:p>
      <w:pPr>
        <w:pStyle w:val="12"/>
        <w:ind w:firstLine="480"/>
        <w:jc w:val="left"/>
        <w:rPr>
          <w:rFonts w:hint="eastAsia" w:ascii="宋体" w:hAnsi="宋体" w:eastAsia="宋体" w:cs="宋体"/>
        </w:rPr>
      </w:pPr>
      <w:r>
        <w:rPr>
          <w:rFonts w:hint="eastAsia" w:ascii="宋体" w:hAnsi="宋体" w:eastAsia="宋体" w:cs="宋体"/>
        </w:rPr>
        <w:t>签署日期：</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pPr>
        <w:pStyle w:val="12"/>
        <w:ind w:firstLine="480"/>
        <w:jc w:val="left"/>
        <w:rPr>
          <w:rFonts w:hint="eastAsia" w:ascii="宋体" w:hAnsi="宋体" w:eastAsia="宋体" w:cs="宋体"/>
        </w:rPr>
      </w:pPr>
      <w:r>
        <w:rPr>
          <w:rFonts w:hint="eastAsia" w:ascii="宋体" w:hAnsi="宋体" w:eastAsia="宋体" w:cs="宋体"/>
        </w:rPr>
        <w:t>附：单位负责人、供应商代表的身份证正反面复印件</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pPr>
              <w:pStyle w:val="12"/>
              <w:jc w:val="left"/>
              <w:rPr>
                <w:rFonts w:hint="eastAsia" w:ascii="宋体" w:hAnsi="宋体" w:eastAsia="宋体" w:cs="宋体"/>
              </w:rPr>
            </w:pPr>
            <w:r>
              <w:rPr>
                <w:rFonts w:hint="eastAsia" w:ascii="宋体" w:hAnsi="宋体" w:eastAsia="宋体" w:cs="宋体"/>
                <w:b/>
              </w:rPr>
              <w:t>要求：真实、有效、清晰</w:t>
            </w:r>
          </w:p>
        </w:tc>
      </w:tr>
    </w:tbl>
    <w:p>
      <w:pPr>
        <w:pStyle w:val="12"/>
        <w:ind w:firstLine="480"/>
        <w:jc w:val="left"/>
        <w:rPr>
          <w:rFonts w:hint="eastAsia" w:ascii="宋体" w:hAnsi="宋体" w:eastAsia="宋体" w:cs="宋体"/>
        </w:rPr>
      </w:pPr>
      <w:r>
        <w:rPr>
          <w:rFonts w:hint="eastAsia" w:ascii="宋体" w:hAnsi="宋体" w:eastAsia="宋体" w:cs="宋体"/>
        </w:rPr>
        <w:t>※注意：</w:t>
      </w:r>
    </w:p>
    <w:p>
      <w:pPr>
        <w:pStyle w:val="12"/>
        <w:jc w:val="left"/>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eastAsia="zh-CN"/>
        </w:rPr>
        <w:t>.</w:t>
      </w:r>
      <w:r>
        <w:rPr>
          <w:rFonts w:hint="eastAsia" w:ascii="宋体" w:hAnsi="宋体" w:eastAsia="宋体" w:cs="宋体"/>
        </w:rPr>
        <w:t>企业（银行、保险、石油石化、电力、电信等行业除外）、事业单位和社会团体法人的“单位负责人”指法定代表人，即与实际提交的“营业执照等证明文件”载明的一致。</w:t>
      </w:r>
    </w:p>
    <w:p>
      <w:pPr>
        <w:pStyle w:val="12"/>
        <w:jc w:val="left"/>
        <w:rPr>
          <w:rFonts w:hint="eastAsia" w:ascii="宋体" w:hAnsi="宋体" w:eastAsia="宋体" w:cs="宋体"/>
        </w:rPr>
      </w:pPr>
      <w:r>
        <w:rPr>
          <w:rFonts w:hint="eastAsia" w:ascii="宋体" w:hAnsi="宋体" w:eastAsia="宋体" w:cs="宋体"/>
        </w:rPr>
        <w:t>2</w:t>
      </w:r>
      <w:r>
        <w:rPr>
          <w:rFonts w:hint="eastAsia" w:ascii="宋体" w:hAnsi="宋体" w:eastAsia="宋体" w:cs="宋体"/>
          <w:lang w:val="en-US" w:eastAsia="zh-CN"/>
        </w:rPr>
        <w:t>.</w:t>
      </w:r>
      <w:r>
        <w:rPr>
          <w:rFonts w:hint="eastAsia" w:ascii="宋体" w:hAnsi="宋体" w:eastAsia="宋体" w:cs="宋体"/>
        </w:rPr>
        <w:t>银行、保险、石油石化、电力、电信等行业：以法人身份参加谈判的，“单位负责人”指法定代表人，即与实际提交的“营业执照等证明文件”载明的一致；以非法人身份参加谈判的，“单位负责人”指代表单位行使职权的主要负责人，即与实际提交的“营业执照等证明文件”载明的一致。</w:t>
      </w:r>
    </w:p>
    <w:p>
      <w:pPr>
        <w:pStyle w:val="12"/>
        <w:jc w:val="left"/>
        <w:rPr>
          <w:rFonts w:hint="eastAsia" w:ascii="宋体" w:hAnsi="宋体" w:eastAsia="宋体" w:cs="宋体"/>
        </w:rPr>
      </w:pPr>
      <w:r>
        <w:rPr>
          <w:rFonts w:hint="eastAsia" w:ascii="宋体" w:hAnsi="宋体" w:eastAsia="宋体" w:cs="宋体"/>
        </w:rPr>
        <w:t>3</w:t>
      </w:r>
      <w:r>
        <w:rPr>
          <w:rFonts w:hint="eastAsia" w:ascii="宋体" w:hAnsi="宋体" w:eastAsia="宋体" w:cs="宋体"/>
          <w:lang w:val="en-US" w:eastAsia="zh-CN"/>
        </w:rPr>
        <w:t>.</w:t>
      </w:r>
      <w:r>
        <w:rPr>
          <w:rFonts w:hint="eastAsia" w:ascii="宋体" w:hAnsi="宋体" w:eastAsia="宋体" w:cs="宋体"/>
        </w:rPr>
        <w:t>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12"/>
        <w:jc w:val="left"/>
        <w:rPr>
          <w:rFonts w:hint="eastAsia" w:ascii="宋体" w:hAnsi="宋体" w:eastAsia="宋体" w:cs="宋体"/>
        </w:rPr>
      </w:pPr>
      <w:r>
        <w:rPr>
          <w:rFonts w:hint="eastAsia" w:ascii="宋体" w:hAnsi="宋体" w:eastAsia="宋体" w:cs="宋体"/>
        </w:rPr>
        <w:t>4</w:t>
      </w:r>
      <w:r>
        <w:rPr>
          <w:rFonts w:hint="eastAsia" w:ascii="宋体" w:hAnsi="宋体" w:eastAsia="宋体" w:cs="宋体"/>
          <w:lang w:val="en-US" w:eastAsia="zh-CN"/>
        </w:rPr>
        <w:t>.</w:t>
      </w:r>
      <w:r>
        <w:rPr>
          <w:rFonts w:hint="eastAsia" w:ascii="宋体" w:hAnsi="宋体" w:eastAsia="宋体" w:cs="宋体"/>
        </w:rPr>
        <w:t>对于接受联合体形式的谈判且供应商是联合体的，则只需要联合体的牵头方提交本授权书，在纸质响应文件正本中的本授权书应为原件。</w:t>
      </w:r>
    </w:p>
    <w:p>
      <w:pPr>
        <w:pStyle w:val="12"/>
        <w:rPr>
          <w:rFonts w:hint="eastAsia" w:ascii="宋体" w:hAnsi="宋体" w:eastAsia="宋体" w:cs="宋体"/>
          <w:lang w:eastAsia="zh-CN"/>
        </w:rPr>
      </w:pPr>
      <w:r>
        <w:rPr>
          <w:rFonts w:hint="eastAsia" w:ascii="宋体" w:hAnsi="宋体" w:eastAsia="宋体" w:cs="宋体"/>
        </w:rPr>
        <w:t xml:space="preserve"> </w:t>
      </w:r>
    </w:p>
    <w:p>
      <w:pPr>
        <w:pStyle w:val="12"/>
        <w:rPr>
          <w:rFonts w:hint="eastAsia" w:ascii="宋体" w:hAnsi="宋体" w:eastAsia="宋体" w:cs="宋体"/>
        </w:rPr>
      </w:pPr>
      <w:r>
        <w:rPr>
          <w:rFonts w:hint="eastAsia" w:ascii="宋体" w:hAnsi="宋体" w:eastAsia="宋体" w:cs="宋体"/>
        </w:rPr>
        <w:br w:type="page"/>
      </w:r>
    </w:p>
    <w:p>
      <w:pPr>
        <w:pStyle w:val="12"/>
        <w:jc w:val="center"/>
        <w:outlineLvl w:val="2"/>
        <w:rPr>
          <w:rFonts w:hint="eastAsia" w:ascii="宋体" w:hAnsi="宋体" w:eastAsia="宋体" w:cs="宋体"/>
        </w:rPr>
      </w:pPr>
      <w:r>
        <w:rPr>
          <w:rFonts w:hint="eastAsia" w:ascii="宋体" w:hAnsi="宋体" w:eastAsia="宋体" w:cs="宋体"/>
          <w:b/>
          <w:sz w:val="28"/>
        </w:rPr>
        <w:t>附件3-4 营业执照等证明文件</w:t>
      </w:r>
    </w:p>
    <w:p>
      <w:pPr>
        <w:pStyle w:val="12"/>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pPr>
        <w:pStyle w:val="12"/>
        <w:ind w:firstLine="480"/>
        <w:jc w:val="left"/>
        <w:rPr>
          <w:rFonts w:hint="eastAsia" w:ascii="宋体" w:hAnsi="宋体" w:eastAsia="宋体" w:cs="宋体"/>
        </w:rPr>
      </w:pPr>
      <w:r>
        <w:rPr>
          <w:rFonts w:hint="eastAsia" w:ascii="宋体" w:hAnsi="宋体" w:eastAsia="宋体" w:cs="宋体"/>
        </w:rPr>
        <w:t>（）供应商为法人（包括企业、事业单位和社会团体）的</w:t>
      </w:r>
    </w:p>
    <w:p>
      <w:pPr>
        <w:pStyle w:val="12"/>
        <w:ind w:firstLine="480"/>
        <w:jc w:val="left"/>
        <w:rPr>
          <w:rFonts w:hint="eastAsia" w:ascii="宋体" w:hAnsi="宋体" w:eastAsia="宋体" w:cs="宋体"/>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签发的我方统一社会信用代码</w:t>
      </w:r>
      <w:r>
        <w:rPr>
          <w:rFonts w:hint="eastAsia" w:ascii="宋体" w:hAnsi="宋体" w:eastAsia="宋体" w:cs="宋体"/>
          <w:u w:val="single"/>
        </w:rPr>
        <w:t>（请填写法人的具体证照名称）</w:t>
      </w:r>
      <w:r>
        <w:rPr>
          <w:rFonts w:hint="eastAsia" w:ascii="宋体" w:hAnsi="宋体" w:eastAsia="宋体" w:cs="宋体"/>
        </w:rPr>
        <w:t>复印件，该证明材料真实有效，否则我方负全部责任。</w:t>
      </w:r>
    </w:p>
    <w:p>
      <w:pPr>
        <w:pStyle w:val="12"/>
        <w:ind w:firstLine="480"/>
        <w:jc w:val="left"/>
        <w:rPr>
          <w:rFonts w:hint="eastAsia" w:ascii="宋体" w:hAnsi="宋体" w:eastAsia="宋体" w:cs="宋体"/>
        </w:rPr>
      </w:pPr>
      <w:r>
        <w:rPr>
          <w:rFonts w:hint="eastAsia" w:ascii="宋体" w:hAnsi="宋体" w:eastAsia="宋体" w:cs="宋体"/>
        </w:rPr>
        <w:t>（）供应商为非法人（包括其他组织、自然人）的</w:t>
      </w:r>
    </w:p>
    <w:p>
      <w:pPr>
        <w:pStyle w:val="12"/>
        <w:ind w:firstLine="480"/>
        <w:jc w:val="left"/>
        <w:rPr>
          <w:rFonts w:hint="eastAsia" w:ascii="宋体" w:hAnsi="宋体" w:eastAsia="宋体" w:cs="宋体"/>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签发的我方统一社会信用代码</w:t>
      </w:r>
      <w:r>
        <w:rPr>
          <w:rFonts w:hint="eastAsia" w:ascii="宋体" w:hAnsi="宋体" w:eastAsia="宋体" w:cs="宋体"/>
          <w:u w:val="single"/>
        </w:rPr>
        <w:t>（请填写非自然人的非法人的具体证照名称）</w:t>
      </w:r>
      <w:r>
        <w:rPr>
          <w:rFonts w:hint="eastAsia" w:ascii="宋体" w:hAnsi="宋体" w:eastAsia="宋体" w:cs="宋体"/>
        </w:rPr>
        <w:t>复印件，该证明材料真实有效，否则我方负全部责任。</w:t>
      </w:r>
    </w:p>
    <w:p>
      <w:pPr>
        <w:pStyle w:val="12"/>
        <w:ind w:firstLine="480"/>
        <w:jc w:val="left"/>
        <w:rPr>
          <w:rFonts w:hint="eastAsia" w:ascii="宋体" w:hAnsi="宋体" w:eastAsia="宋体" w:cs="宋体"/>
          <w:lang w:eastAsia="zh-CN"/>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签发的我方统一社会信用代码</w:t>
      </w:r>
      <w:r>
        <w:rPr>
          <w:rFonts w:hint="eastAsia" w:ascii="宋体" w:hAnsi="宋体" w:eastAsia="宋体" w:cs="宋体"/>
          <w:u w:val="single"/>
        </w:rPr>
        <w:t>（请填写自然人的身份证件名称）</w:t>
      </w:r>
      <w:r>
        <w:rPr>
          <w:rFonts w:hint="eastAsia" w:ascii="宋体" w:hAnsi="宋体" w:eastAsia="宋体" w:cs="宋体"/>
        </w:rPr>
        <w:t>复印件，该证明材料真实有效，否则我方负全部责任。</w:t>
      </w:r>
    </w:p>
    <w:p>
      <w:pPr>
        <w:pStyle w:val="12"/>
        <w:ind w:firstLine="480"/>
        <w:jc w:val="left"/>
        <w:rPr>
          <w:rFonts w:hint="eastAsia" w:ascii="宋体" w:hAnsi="宋体" w:eastAsia="宋体" w:cs="宋体"/>
          <w:lang w:eastAsia="zh-CN"/>
        </w:rPr>
      </w:pPr>
    </w:p>
    <w:p>
      <w:pPr>
        <w:pStyle w:val="12"/>
        <w:ind w:firstLine="480"/>
        <w:jc w:val="left"/>
        <w:rPr>
          <w:rFonts w:hint="eastAsia" w:ascii="宋体" w:hAnsi="宋体" w:eastAsia="宋体" w:cs="宋体"/>
          <w:lang w:eastAsia="zh-CN"/>
        </w:rPr>
      </w:pPr>
    </w:p>
    <w:p>
      <w:pPr>
        <w:pStyle w:val="12"/>
        <w:ind w:firstLine="480"/>
        <w:jc w:val="left"/>
        <w:rPr>
          <w:rFonts w:hint="eastAsia" w:ascii="宋体" w:hAnsi="宋体" w:eastAsia="宋体" w:cs="宋体"/>
        </w:rPr>
      </w:pPr>
      <w:r>
        <w:rPr>
          <w:rFonts w:hint="eastAsia" w:ascii="宋体" w:hAnsi="宋体" w:eastAsia="宋体" w:cs="宋体"/>
        </w:rPr>
        <w:t>※注意：</w:t>
      </w:r>
    </w:p>
    <w:p>
      <w:pPr>
        <w:pStyle w:val="12"/>
        <w:ind w:firstLine="480"/>
        <w:jc w:val="left"/>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eastAsia="zh-CN"/>
        </w:rPr>
        <w:t>.</w:t>
      </w:r>
      <w:r>
        <w:rPr>
          <w:rFonts w:hint="eastAsia" w:ascii="宋体" w:hAnsi="宋体" w:eastAsia="宋体" w:cs="宋体"/>
        </w:rPr>
        <w:t>请供应商根据实际情况填写，在相应的（）中打“√”并选择相应的“□”（若有）后，再按照本格式的要求提供相应证明材料的复印件。</w:t>
      </w:r>
    </w:p>
    <w:p>
      <w:pPr>
        <w:pStyle w:val="12"/>
        <w:ind w:firstLine="480"/>
        <w:jc w:val="left"/>
        <w:rPr>
          <w:rFonts w:hint="eastAsia" w:ascii="宋体" w:hAnsi="宋体" w:eastAsia="宋体" w:cs="宋体"/>
        </w:rPr>
      </w:pPr>
      <w:r>
        <w:rPr>
          <w:rFonts w:hint="eastAsia" w:ascii="宋体" w:hAnsi="宋体" w:eastAsia="宋体" w:cs="宋体"/>
        </w:rPr>
        <w:t>2</w:t>
      </w:r>
      <w:r>
        <w:rPr>
          <w:rFonts w:hint="eastAsia" w:ascii="宋体" w:hAnsi="宋体" w:eastAsia="宋体" w:cs="宋体"/>
          <w:lang w:val="en-US" w:eastAsia="zh-CN"/>
        </w:rPr>
        <w:t>.</w:t>
      </w:r>
      <w:r>
        <w:rPr>
          <w:rFonts w:hint="eastAsia" w:ascii="宋体" w:hAnsi="宋体" w:eastAsia="宋体" w:cs="宋体"/>
        </w:rPr>
        <w:t>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12"/>
        <w:ind w:firstLine="480"/>
        <w:jc w:val="left"/>
        <w:rPr>
          <w:rFonts w:hint="eastAsia" w:ascii="宋体" w:hAnsi="宋体" w:eastAsia="宋体" w:cs="宋体"/>
          <w:lang w:eastAsia="zh-CN"/>
        </w:rPr>
      </w:pPr>
      <w:r>
        <w:rPr>
          <w:rFonts w:hint="eastAsia" w:ascii="宋体" w:hAnsi="宋体" w:eastAsia="宋体" w:cs="宋体"/>
        </w:rPr>
        <w:t>3</w:t>
      </w:r>
      <w:r>
        <w:rPr>
          <w:rFonts w:hint="eastAsia" w:ascii="宋体" w:hAnsi="宋体" w:eastAsia="宋体" w:cs="宋体"/>
          <w:lang w:val="en-US" w:eastAsia="zh-CN"/>
        </w:rPr>
        <w:t>.</w:t>
      </w:r>
      <w:r>
        <w:rPr>
          <w:rFonts w:hint="eastAsia" w:ascii="宋体" w:hAnsi="宋体" w:eastAsia="宋体" w:cs="宋体"/>
        </w:rPr>
        <w:t>对于接受联合体形式的谈判且供应商是联合体的，则联合体各成员都应当提交本资格证明文件。</w:t>
      </w:r>
    </w:p>
    <w:p>
      <w:pPr>
        <w:pStyle w:val="12"/>
        <w:ind w:firstLine="480"/>
        <w:jc w:val="left"/>
        <w:rPr>
          <w:rFonts w:hint="eastAsia" w:ascii="宋体" w:hAnsi="宋体" w:eastAsia="宋体" w:cs="宋体"/>
          <w:lang w:eastAsia="zh-CN"/>
        </w:rPr>
      </w:pPr>
    </w:p>
    <w:p>
      <w:pPr>
        <w:pStyle w:val="12"/>
        <w:ind w:firstLine="480"/>
        <w:jc w:val="left"/>
        <w:rPr>
          <w:rFonts w:hint="eastAsia" w:ascii="宋体" w:hAnsi="宋体" w:eastAsia="宋体" w:cs="宋体"/>
          <w:lang w:eastAsia="zh-CN"/>
        </w:rPr>
      </w:pPr>
    </w:p>
    <w:p>
      <w:pPr>
        <w:pStyle w:val="12"/>
        <w:ind w:firstLine="480"/>
        <w:jc w:val="left"/>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pPr>
        <w:pStyle w:val="12"/>
        <w:ind w:firstLine="480"/>
        <w:jc w:val="left"/>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pPr>
        <w:pStyle w:val="12"/>
        <w:ind w:firstLine="480"/>
        <w:jc w:val="lef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pPr>
        <w:pStyle w:val="12"/>
        <w:rPr>
          <w:rFonts w:hint="eastAsia" w:ascii="宋体" w:hAnsi="宋体" w:eastAsia="宋体" w:cs="宋体"/>
          <w:lang w:eastAsia="zh-CN"/>
        </w:rPr>
      </w:pPr>
      <w:r>
        <w:rPr>
          <w:rFonts w:hint="eastAsia" w:ascii="宋体" w:hAnsi="宋体" w:eastAsia="宋体" w:cs="宋体"/>
        </w:rPr>
        <w:t xml:space="preserve"> </w:t>
      </w:r>
    </w:p>
    <w:p>
      <w:pPr>
        <w:pStyle w:val="12"/>
        <w:rPr>
          <w:rFonts w:hint="eastAsia" w:ascii="宋体" w:hAnsi="宋体" w:eastAsia="宋体" w:cs="宋体"/>
        </w:rPr>
      </w:pPr>
      <w:r>
        <w:rPr>
          <w:rFonts w:hint="eastAsia" w:ascii="宋体" w:hAnsi="宋体" w:eastAsia="宋体" w:cs="宋体"/>
        </w:rPr>
        <w:br w:type="page"/>
      </w:r>
    </w:p>
    <w:p>
      <w:pPr>
        <w:pStyle w:val="12"/>
        <w:jc w:val="center"/>
        <w:outlineLvl w:val="2"/>
        <w:rPr>
          <w:rFonts w:hint="eastAsia" w:ascii="宋体" w:hAnsi="宋体" w:eastAsia="宋体" w:cs="宋体"/>
        </w:rPr>
      </w:pPr>
      <w:r>
        <w:rPr>
          <w:rFonts w:hint="eastAsia" w:ascii="宋体" w:hAnsi="宋体" w:eastAsia="宋体" w:cs="宋体"/>
          <w:b/>
          <w:sz w:val="28"/>
        </w:rPr>
        <w:t>附件3-5 财务状况报告</w:t>
      </w:r>
    </w:p>
    <w:p>
      <w:pPr>
        <w:pStyle w:val="12"/>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pPr>
        <w:pStyle w:val="12"/>
        <w:ind w:firstLine="480"/>
        <w:jc w:val="left"/>
        <w:rPr>
          <w:rFonts w:hint="eastAsia" w:ascii="宋体" w:hAnsi="宋体" w:eastAsia="宋体" w:cs="宋体"/>
        </w:rPr>
      </w:pPr>
      <w:r>
        <w:rPr>
          <w:rFonts w:hint="eastAsia" w:ascii="宋体" w:hAnsi="宋体" w:eastAsia="宋体" w:cs="宋体"/>
        </w:rPr>
        <w:t>（）供应商提供财务报告的</w:t>
      </w:r>
    </w:p>
    <w:p>
      <w:pPr>
        <w:pStyle w:val="12"/>
        <w:ind w:firstLine="480"/>
        <w:jc w:val="left"/>
        <w:rPr>
          <w:rFonts w:hint="eastAsia" w:ascii="宋体" w:hAnsi="宋体" w:eastAsia="宋体" w:cs="宋体"/>
        </w:rPr>
      </w:pPr>
      <w:r>
        <w:rPr>
          <w:rFonts w:hint="eastAsia" w:ascii="宋体" w:hAnsi="宋体" w:eastAsia="宋体" w:cs="宋体"/>
        </w:rPr>
        <w:t>□企业适用：现附上我方</w:t>
      </w:r>
      <w:r>
        <w:rPr>
          <w:rFonts w:hint="eastAsia" w:ascii="宋体" w:hAnsi="宋体" w:eastAsia="宋体" w:cs="宋体"/>
          <w:u w:val="single"/>
        </w:rPr>
        <w:t>（填写“具体的年度、或半年度、或季度”）</w:t>
      </w:r>
      <w:r>
        <w:rPr>
          <w:rFonts w:hint="eastAsia" w:ascii="宋体" w:hAnsi="宋体" w:eastAsia="宋体" w:cs="宋体"/>
        </w:rPr>
        <w:t>财务报告复印件，包括资产负债表、利润表、现金流量表、所有者权益变动表及其附注（若有）、会计师事务所营业执照和注册会计师资格证书，上述证明材料真实有效，否则我方负全部责任。</w:t>
      </w:r>
    </w:p>
    <w:p>
      <w:pPr>
        <w:pStyle w:val="12"/>
        <w:ind w:firstLine="480"/>
        <w:jc w:val="left"/>
        <w:rPr>
          <w:rFonts w:hint="eastAsia" w:ascii="宋体" w:hAnsi="宋体" w:eastAsia="宋体" w:cs="宋体"/>
        </w:rPr>
      </w:pPr>
      <w:r>
        <w:rPr>
          <w:rFonts w:hint="eastAsia" w:ascii="宋体" w:hAnsi="宋体" w:eastAsia="宋体" w:cs="宋体"/>
        </w:rPr>
        <w:t>□事业单位适用：现附上我方</w:t>
      </w:r>
      <w:r>
        <w:rPr>
          <w:rFonts w:hint="eastAsia" w:ascii="宋体" w:hAnsi="宋体" w:eastAsia="宋体" w:cs="宋体"/>
          <w:u w:val="single"/>
        </w:rPr>
        <w:t>（填写“具体的年度、或半年度、或季度”）</w:t>
      </w:r>
      <w:r>
        <w:rPr>
          <w:rFonts w:hint="eastAsia" w:ascii="宋体" w:hAnsi="宋体" w:eastAsia="宋体" w:cs="宋体"/>
        </w:rPr>
        <w:t>财务报告复印件，包括资产负债表、收入支出表或收入费用表、财政补助收入支出表（若有）、会计师事务所营业执照和注册会计师资格证书，上述证明材料真实有效，否则我方负全部责任。</w:t>
      </w:r>
    </w:p>
    <w:p>
      <w:pPr>
        <w:pStyle w:val="12"/>
        <w:ind w:firstLine="480"/>
        <w:jc w:val="left"/>
        <w:rPr>
          <w:rFonts w:hint="eastAsia" w:ascii="宋体" w:hAnsi="宋体" w:eastAsia="宋体" w:cs="宋体"/>
        </w:rPr>
      </w:pPr>
      <w:r>
        <w:rPr>
          <w:rFonts w:hint="eastAsia" w:ascii="宋体" w:hAnsi="宋体" w:eastAsia="宋体" w:cs="宋体"/>
        </w:rPr>
        <w:t>□社会团体、民办非企单位适用：现附上我方</w:t>
      </w:r>
      <w:r>
        <w:rPr>
          <w:rFonts w:hint="eastAsia" w:ascii="宋体" w:hAnsi="宋体" w:eastAsia="宋体" w:cs="宋体"/>
          <w:u w:val="single"/>
        </w:rPr>
        <w:t>（填写“具体的年度、或半年度、或季度”）</w:t>
      </w:r>
      <w:r>
        <w:rPr>
          <w:rFonts w:hint="eastAsia" w:ascii="宋体" w:hAnsi="宋体" w:eastAsia="宋体" w:cs="宋体"/>
        </w:rPr>
        <w:t>财务报告复印件，包括资产负债表、业务活动表、现金流量表、会计师事务所营业执照和注册会计师资格证书，上述证明材料真实有效，否则我方负全部责任。</w:t>
      </w:r>
    </w:p>
    <w:p>
      <w:pPr>
        <w:pStyle w:val="12"/>
        <w:ind w:firstLine="480"/>
        <w:jc w:val="left"/>
        <w:rPr>
          <w:rFonts w:hint="eastAsia" w:ascii="宋体" w:hAnsi="宋体" w:eastAsia="宋体" w:cs="宋体"/>
        </w:rPr>
      </w:pPr>
      <w:r>
        <w:rPr>
          <w:rFonts w:hint="eastAsia" w:ascii="宋体" w:hAnsi="宋体" w:eastAsia="宋体" w:cs="宋体"/>
        </w:rPr>
        <w:t>（）供应商提供资信证明的</w:t>
      </w:r>
    </w:p>
    <w:p>
      <w:pPr>
        <w:pStyle w:val="12"/>
        <w:ind w:firstLine="480"/>
        <w:jc w:val="left"/>
        <w:rPr>
          <w:rFonts w:hint="eastAsia" w:ascii="宋体" w:hAnsi="宋体" w:eastAsia="宋体" w:cs="宋体"/>
        </w:rPr>
      </w:pPr>
      <w:r>
        <w:rPr>
          <w:rFonts w:hint="eastAsia" w:ascii="宋体" w:hAnsi="宋体" w:eastAsia="宋体" w:cs="宋体"/>
        </w:rPr>
        <w:t>□非自然人适用（包括企业、事业单位、社会团体和其他组织）：现附上我方银行：</w:t>
      </w:r>
      <w:r>
        <w:rPr>
          <w:rFonts w:hint="eastAsia" w:ascii="宋体" w:hAnsi="宋体" w:eastAsia="宋体" w:cs="宋体"/>
          <w:u w:val="single"/>
        </w:rPr>
        <w:t>（填写“开户银行全称”）</w:t>
      </w:r>
      <w:r>
        <w:rPr>
          <w:rFonts w:hint="eastAsia" w:ascii="宋体" w:hAnsi="宋体" w:eastAsia="宋体" w:cs="宋体"/>
        </w:rPr>
        <w:t>出具的资信证明复印件，上述证明材料真实有效，否则我方负全部责任。</w:t>
      </w:r>
    </w:p>
    <w:p>
      <w:pPr>
        <w:pStyle w:val="12"/>
        <w:ind w:firstLine="480"/>
        <w:jc w:val="left"/>
        <w:rPr>
          <w:rFonts w:hint="eastAsia" w:ascii="宋体" w:hAnsi="宋体" w:eastAsia="宋体" w:cs="宋体"/>
        </w:rPr>
      </w:pPr>
      <w:r>
        <w:rPr>
          <w:rFonts w:hint="eastAsia" w:ascii="宋体" w:hAnsi="宋体" w:eastAsia="宋体" w:cs="宋体"/>
        </w:rPr>
        <w:t>□自然人适用（包括企业、事业单位、社会团体和其他组织）：现附上我方银行：</w:t>
      </w:r>
      <w:r>
        <w:rPr>
          <w:rFonts w:hint="eastAsia" w:ascii="宋体" w:hAnsi="宋体" w:eastAsia="宋体" w:cs="宋体"/>
          <w:u w:val="single"/>
        </w:rPr>
        <w:t>（填写自然人的“个人账户的开户银行全称”）</w:t>
      </w:r>
      <w:r>
        <w:rPr>
          <w:rFonts w:hint="eastAsia" w:ascii="宋体" w:hAnsi="宋体" w:eastAsia="宋体" w:cs="宋体"/>
        </w:rPr>
        <w:t>出具的资信证明复印件，上述证明材料真实有效，否则我方负全部责任。</w:t>
      </w:r>
    </w:p>
    <w:p>
      <w:pPr>
        <w:pStyle w:val="12"/>
        <w:ind w:firstLine="480"/>
        <w:jc w:val="left"/>
        <w:rPr>
          <w:rFonts w:hint="eastAsia" w:ascii="宋体" w:hAnsi="宋体" w:eastAsia="宋体" w:cs="宋体"/>
        </w:rPr>
      </w:pPr>
      <w:r>
        <w:rPr>
          <w:rFonts w:hint="eastAsia" w:ascii="宋体" w:hAnsi="宋体" w:eastAsia="宋体" w:cs="宋体"/>
        </w:rPr>
        <w:t>※注意事项：</w:t>
      </w:r>
    </w:p>
    <w:p>
      <w:pPr>
        <w:pStyle w:val="12"/>
        <w:ind w:firstLine="480"/>
        <w:jc w:val="left"/>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eastAsia="zh-CN"/>
        </w:rPr>
        <w:t>.</w:t>
      </w:r>
      <w:r>
        <w:rPr>
          <w:rFonts w:hint="eastAsia" w:ascii="宋体" w:hAnsi="宋体" w:eastAsia="宋体" w:cs="宋体"/>
        </w:rPr>
        <w:t>请供应商按照自身实际情况编制填写，在其中相应的（）中打“√”并选择相应的“□”（若有）后，再按照本格式的要求提供相应证明材料的复印件即可。</w:t>
      </w:r>
    </w:p>
    <w:p>
      <w:pPr>
        <w:pStyle w:val="12"/>
        <w:ind w:firstLine="480"/>
        <w:jc w:val="left"/>
        <w:rPr>
          <w:rFonts w:hint="eastAsia" w:ascii="宋体" w:hAnsi="宋体" w:eastAsia="宋体" w:cs="宋体"/>
        </w:rPr>
      </w:pPr>
      <w:r>
        <w:rPr>
          <w:rFonts w:hint="eastAsia" w:ascii="宋体" w:hAnsi="宋体" w:eastAsia="宋体" w:cs="宋体"/>
        </w:rPr>
        <w:t>2</w:t>
      </w:r>
      <w:r>
        <w:rPr>
          <w:rFonts w:hint="eastAsia" w:ascii="宋体" w:hAnsi="宋体" w:eastAsia="宋体" w:cs="宋体"/>
          <w:lang w:val="en-US" w:eastAsia="zh-CN"/>
        </w:rPr>
        <w:t>.</w:t>
      </w:r>
      <w:r>
        <w:rPr>
          <w:rFonts w:hint="eastAsia" w:ascii="宋体" w:hAnsi="宋体" w:eastAsia="宋体" w:cs="宋体"/>
        </w:rPr>
        <w:t>供应商提供的财务报告复印件（成立年限按照首次响应文件递交截止时间推算）应符合下列规定：</w:t>
      </w:r>
    </w:p>
    <w:p>
      <w:pPr>
        <w:pStyle w:val="12"/>
        <w:ind w:firstLine="480"/>
        <w:jc w:val="left"/>
        <w:rPr>
          <w:rFonts w:hint="eastAsia" w:ascii="宋体" w:hAnsi="宋体" w:eastAsia="宋体" w:cs="宋体"/>
        </w:rPr>
      </w:pPr>
      <w:r>
        <w:rPr>
          <w:rFonts w:hint="eastAsia" w:ascii="宋体" w:hAnsi="宋体" w:eastAsia="宋体" w:cs="宋体"/>
        </w:rPr>
        <w:t>2.1成立年限满1年及以上的供应商，提供经审计的</w:t>
      </w:r>
      <w:r>
        <w:rPr>
          <w:rFonts w:hint="eastAsia" w:ascii="宋体" w:hAnsi="宋体" w:eastAsia="宋体" w:cs="宋体"/>
          <w:lang w:val="en-US" w:eastAsia="zh-CN"/>
        </w:rPr>
        <w:t>2022或2023</w:t>
      </w:r>
      <w:r>
        <w:rPr>
          <w:rFonts w:hint="eastAsia" w:ascii="宋体" w:hAnsi="宋体" w:eastAsia="宋体" w:cs="宋体"/>
        </w:rPr>
        <w:t>年度的年度财务报告。</w:t>
      </w:r>
    </w:p>
    <w:p>
      <w:pPr>
        <w:pStyle w:val="12"/>
        <w:ind w:firstLine="480"/>
        <w:jc w:val="left"/>
        <w:rPr>
          <w:rFonts w:hint="eastAsia" w:ascii="宋体" w:hAnsi="宋体" w:eastAsia="宋体" w:cs="宋体"/>
        </w:rPr>
      </w:pPr>
      <w:r>
        <w:rPr>
          <w:rFonts w:hint="eastAsia" w:ascii="宋体" w:hAnsi="宋体" w:eastAsia="宋体" w:cs="宋体"/>
        </w:rPr>
        <w:t>2.2成立年限满半年但不足1年的供应商，提供该半年度中任一季度的季度财务报告或该半年度的半年度财务报告。</w:t>
      </w:r>
    </w:p>
    <w:p>
      <w:pPr>
        <w:pStyle w:val="12"/>
        <w:jc w:val="left"/>
        <w:rPr>
          <w:rFonts w:hint="eastAsia" w:ascii="宋体" w:hAnsi="宋体" w:eastAsia="宋体" w:cs="宋体"/>
        </w:rPr>
      </w:pPr>
      <w:r>
        <w:rPr>
          <w:rFonts w:hint="eastAsia" w:ascii="宋体" w:hAnsi="宋体" w:eastAsia="宋体" w:cs="宋体"/>
        </w:rPr>
        <w:t>※无法按照本格式注意事项第2.1、2.2条规定提供财务报告复印件的供应商，应按照本格式注意事项的要求选择提供资信证明复印件。</w:t>
      </w:r>
    </w:p>
    <w:p>
      <w:pPr>
        <w:pStyle w:val="12"/>
        <w:ind w:firstLine="480"/>
        <w:jc w:val="left"/>
        <w:rPr>
          <w:rFonts w:hint="eastAsia" w:ascii="宋体" w:hAnsi="宋体" w:eastAsia="宋体" w:cs="宋体"/>
        </w:rPr>
      </w:pPr>
      <w:r>
        <w:rPr>
          <w:rFonts w:hint="eastAsia" w:ascii="宋体" w:hAnsi="宋体" w:eastAsia="宋体" w:cs="宋体"/>
        </w:rPr>
        <w:t>3</w:t>
      </w:r>
      <w:r>
        <w:rPr>
          <w:rFonts w:hint="eastAsia" w:ascii="宋体" w:hAnsi="宋体" w:eastAsia="宋体" w:cs="宋体"/>
          <w:lang w:val="en-US" w:eastAsia="zh-CN"/>
        </w:rPr>
        <w:t>.</w:t>
      </w:r>
      <w:r>
        <w:rPr>
          <w:rFonts w:hint="eastAsia" w:ascii="宋体" w:hAnsi="宋体" w:eastAsia="宋体" w:cs="宋体"/>
        </w:rPr>
        <w:t>供应商提供的相应证明材料复印件均应符合：内容完整、清晰、整洁，并由供应商加盖其单位公章。</w:t>
      </w:r>
    </w:p>
    <w:p>
      <w:pPr>
        <w:pStyle w:val="12"/>
        <w:ind w:firstLine="480"/>
        <w:jc w:val="left"/>
        <w:rPr>
          <w:rFonts w:hint="eastAsia" w:ascii="宋体" w:hAnsi="宋体" w:eastAsia="宋体" w:cs="宋体"/>
        </w:rPr>
      </w:pPr>
      <w:r>
        <w:rPr>
          <w:rFonts w:hint="eastAsia" w:ascii="宋体" w:hAnsi="宋体" w:eastAsia="宋体" w:cs="宋体"/>
        </w:rPr>
        <w:t>4</w:t>
      </w:r>
      <w:r>
        <w:rPr>
          <w:rFonts w:hint="eastAsia" w:ascii="宋体" w:hAnsi="宋体" w:eastAsia="宋体" w:cs="宋体"/>
          <w:lang w:val="en-US" w:eastAsia="zh-CN"/>
        </w:rPr>
        <w:t>.</w:t>
      </w:r>
      <w:r>
        <w:rPr>
          <w:rFonts w:hint="eastAsia" w:ascii="宋体" w:hAnsi="宋体" w:eastAsia="宋体" w:cs="宋体"/>
        </w:rPr>
        <w:t>对于接受联合体形式的谈判且供应商是联合体的，则联合体各成员都应当提交本资格证明文件。</w:t>
      </w:r>
    </w:p>
    <w:p>
      <w:pPr>
        <w:pStyle w:val="12"/>
        <w:ind w:firstLine="480"/>
        <w:jc w:val="left"/>
        <w:rPr>
          <w:rFonts w:hint="eastAsia" w:ascii="宋体" w:hAnsi="宋体" w:eastAsia="宋体" w:cs="宋体"/>
        </w:rPr>
      </w:pPr>
    </w:p>
    <w:p>
      <w:pPr>
        <w:pStyle w:val="12"/>
        <w:ind w:firstLine="480"/>
        <w:jc w:val="left"/>
        <w:rPr>
          <w:rFonts w:hint="eastAsia" w:ascii="宋体" w:hAnsi="宋体" w:eastAsia="宋体" w:cs="宋体"/>
        </w:rPr>
      </w:pPr>
    </w:p>
    <w:p>
      <w:pPr>
        <w:pStyle w:val="12"/>
        <w:ind w:firstLine="480"/>
        <w:jc w:val="left"/>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pPr>
        <w:pStyle w:val="12"/>
        <w:ind w:firstLine="480"/>
        <w:jc w:val="left"/>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pPr>
        <w:pStyle w:val="12"/>
        <w:ind w:firstLine="480"/>
        <w:jc w:val="left"/>
        <w:rPr>
          <w:rFonts w:hint="eastAsia" w:ascii="宋体" w:hAnsi="宋体" w:eastAsia="宋体" w:cs="宋体"/>
        </w:rPr>
      </w:pPr>
      <w:r>
        <w:rPr>
          <w:rFonts w:hint="eastAsia" w:ascii="宋体" w:hAnsi="宋体" w:eastAsia="宋体" w:cs="宋体"/>
        </w:rPr>
        <w:t>日期：年月日</w:t>
      </w:r>
    </w:p>
    <w:p>
      <w:pPr>
        <w:pStyle w:val="12"/>
        <w:rPr>
          <w:rFonts w:hint="eastAsia" w:ascii="宋体" w:hAnsi="宋体" w:eastAsia="宋体" w:cs="宋体"/>
          <w:lang w:eastAsia="zh-CN"/>
        </w:rPr>
      </w:pPr>
      <w:r>
        <w:rPr>
          <w:rFonts w:hint="eastAsia" w:ascii="宋体" w:hAnsi="宋体" w:eastAsia="宋体" w:cs="宋体"/>
        </w:rPr>
        <w:t xml:space="preserve"> </w:t>
      </w:r>
    </w:p>
    <w:p>
      <w:pPr>
        <w:pStyle w:val="12"/>
        <w:rPr>
          <w:rFonts w:hint="eastAsia" w:ascii="宋体" w:hAnsi="宋体" w:eastAsia="宋体" w:cs="宋体"/>
        </w:rPr>
      </w:pPr>
      <w:r>
        <w:rPr>
          <w:rFonts w:hint="eastAsia" w:ascii="宋体" w:hAnsi="宋体" w:eastAsia="宋体" w:cs="宋体"/>
        </w:rPr>
        <w:br w:type="page"/>
      </w:r>
    </w:p>
    <w:p>
      <w:pPr>
        <w:pStyle w:val="12"/>
        <w:jc w:val="center"/>
        <w:outlineLvl w:val="2"/>
        <w:rPr>
          <w:rFonts w:hint="eastAsia" w:ascii="宋体" w:hAnsi="宋体" w:eastAsia="宋体" w:cs="宋体"/>
        </w:rPr>
      </w:pPr>
      <w:r>
        <w:rPr>
          <w:rFonts w:hint="eastAsia" w:ascii="宋体" w:hAnsi="宋体" w:eastAsia="宋体" w:cs="宋体"/>
          <w:b/>
          <w:sz w:val="28"/>
        </w:rPr>
        <w:t>附件3-6 依法缴纳税收证明材料</w:t>
      </w:r>
    </w:p>
    <w:p>
      <w:pPr>
        <w:pStyle w:val="12"/>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pPr>
        <w:pStyle w:val="12"/>
        <w:ind w:firstLine="480"/>
        <w:jc w:val="left"/>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eastAsia="zh-CN"/>
        </w:rPr>
        <w:t>.</w:t>
      </w:r>
      <w:r>
        <w:rPr>
          <w:rFonts w:hint="eastAsia" w:ascii="宋体" w:hAnsi="宋体" w:eastAsia="宋体" w:cs="宋体"/>
        </w:rPr>
        <w:t>依法缴纳税收的供应商</w:t>
      </w:r>
    </w:p>
    <w:p>
      <w:pPr>
        <w:pStyle w:val="12"/>
        <w:ind w:firstLine="480"/>
        <w:jc w:val="left"/>
        <w:rPr>
          <w:rFonts w:hint="eastAsia" w:ascii="宋体" w:hAnsi="宋体" w:eastAsia="宋体" w:cs="宋体"/>
        </w:rPr>
      </w:pPr>
      <w:r>
        <w:rPr>
          <w:rFonts w:hint="eastAsia" w:ascii="宋体" w:hAnsi="宋体" w:eastAsia="宋体" w:cs="宋体"/>
        </w:rPr>
        <w:t>（）法人（包括企业、事业单位和社会团体）的</w:t>
      </w:r>
    </w:p>
    <w:p>
      <w:pPr>
        <w:pStyle w:val="12"/>
        <w:ind w:firstLine="480"/>
        <w:jc w:val="left"/>
        <w:rPr>
          <w:rFonts w:hint="eastAsia" w:ascii="宋体" w:hAnsi="宋体" w:eastAsia="宋体" w:cs="宋体"/>
        </w:rPr>
      </w:pPr>
      <w:r>
        <w:rPr>
          <w:rFonts w:hint="eastAsia" w:ascii="宋体" w:hAnsi="宋体" w:eastAsia="宋体" w:cs="宋体"/>
        </w:rPr>
        <w:t xml:space="preserve">现附上自 </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日至</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日期间我方缴纳（包括但不限于税务机关出具的专用收据、税收缴纳证明或税收代缴银行的缴款收讫凭证）等税收凭据复印件，上述证明材料真实有效，否则我方负全部责任。</w:t>
      </w:r>
    </w:p>
    <w:p>
      <w:pPr>
        <w:pStyle w:val="12"/>
        <w:ind w:firstLine="480"/>
        <w:jc w:val="left"/>
        <w:rPr>
          <w:rFonts w:hint="eastAsia" w:ascii="宋体" w:hAnsi="宋体" w:eastAsia="宋体" w:cs="宋体"/>
        </w:rPr>
      </w:pPr>
      <w:r>
        <w:rPr>
          <w:rFonts w:hint="eastAsia" w:ascii="宋体" w:hAnsi="宋体" w:eastAsia="宋体" w:cs="宋体"/>
        </w:rPr>
        <w:t>（）非法人（包括其他组织、自然人）的</w:t>
      </w:r>
    </w:p>
    <w:p>
      <w:pPr>
        <w:pStyle w:val="12"/>
        <w:ind w:firstLine="480"/>
        <w:jc w:val="left"/>
        <w:rPr>
          <w:rFonts w:hint="eastAsia" w:ascii="宋体" w:hAnsi="宋体" w:eastAsia="宋体" w:cs="宋体"/>
        </w:rPr>
      </w:pPr>
      <w:r>
        <w:rPr>
          <w:rFonts w:hint="eastAsia" w:ascii="宋体" w:hAnsi="宋体" w:eastAsia="宋体" w:cs="宋体"/>
        </w:rPr>
        <w:t>现附上自</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日至</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日期间我方缴纳（包括但不限于税务机关出具的专用收据、税收缴纳证明或税收代缴银行的缴款收讫凭证）等税收凭据复印件，上述证明材料真实有效，否则我方负全部责任。</w:t>
      </w:r>
    </w:p>
    <w:p>
      <w:pPr>
        <w:pStyle w:val="12"/>
        <w:ind w:firstLine="480"/>
        <w:jc w:val="left"/>
        <w:rPr>
          <w:rFonts w:hint="eastAsia" w:ascii="宋体" w:hAnsi="宋体" w:eastAsia="宋体" w:cs="宋体"/>
        </w:rPr>
      </w:pPr>
      <w:r>
        <w:rPr>
          <w:rFonts w:hint="eastAsia" w:ascii="宋体" w:hAnsi="宋体" w:eastAsia="宋体" w:cs="宋体"/>
        </w:rPr>
        <w:t>2</w:t>
      </w:r>
      <w:r>
        <w:rPr>
          <w:rFonts w:hint="eastAsia" w:ascii="宋体" w:hAnsi="宋体" w:eastAsia="宋体" w:cs="宋体"/>
          <w:lang w:val="en-US" w:eastAsia="zh-CN"/>
        </w:rPr>
        <w:t>.</w:t>
      </w:r>
      <w:r>
        <w:rPr>
          <w:rFonts w:hint="eastAsia" w:ascii="宋体" w:hAnsi="宋体" w:eastAsia="宋体" w:cs="宋体"/>
        </w:rPr>
        <w:t>依法减免税收的供应商</w:t>
      </w:r>
    </w:p>
    <w:p>
      <w:pPr>
        <w:pStyle w:val="12"/>
        <w:ind w:firstLine="480"/>
        <w:jc w:val="left"/>
        <w:rPr>
          <w:rFonts w:hint="eastAsia" w:ascii="宋体" w:hAnsi="宋体" w:eastAsia="宋体" w:cs="宋体"/>
          <w:lang w:eastAsia="zh-CN"/>
        </w:rPr>
      </w:pPr>
      <w:r>
        <w:rPr>
          <w:rFonts w:hint="eastAsia" w:ascii="宋体" w:hAnsi="宋体" w:eastAsia="宋体" w:cs="宋体"/>
        </w:rPr>
        <w:t>（）现附上我方依法免税证明材料复印件，上述证明材料真实有效，否则我方负全部责任。</w:t>
      </w:r>
    </w:p>
    <w:p>
      <w:pPr>
        <w:pStyle w:val="12"/>
        <w:ind w:firstLine="480"/>
        <w:jc w:val="left"/>
        <w:rPr>
          <w:rFonts w:hint="eastAsia" w:ascii="宋体" w:hAnsi="宋体" w:eastAsia="宋体" w:cs="宋体"/>
          <w:lang w:eastAsia="zh-CN"/>
        </w:rPr>
      </w:pPr>
    </w:p>
    <w:p>
      <w:pPr>
        <w:pStyle w:val="12"/>
        <w:ind w:firstLine="480"/>
        <w:jc w:val="left"/>
        <w:rPr>
          <w:rFonts w:hint="eastAsia" w:ascii="宋体" w:hAnsi="宋体" w:eastAsia="宋体" w:cs="宋体"/>
          <w:lang w:eastAsia="zh-CN"/>
        </w:rPr>
      </w:pPr>
    </w:p>
    <w:p>
      <w:pPr>
        <w:pStyle w:val="12"/>
        <w:ind w:firstLine="480"/>
        <w:jc w:val="left"/>
        <w:rPr>
          <w:rFonts w:hint="eastAsia" w:ascii="宋体" w:hAnsi="宋体" w:eastAsia="宋体" w:cs="宋体"/>
        </w:rPr>
      </w:pPr>
      <w:r>
        <w:rPr>
          <w:rFonts w:hint="eastAsia" w:ascii="宋体" w:hAnsi="宋体" w:eastAsia="宋体" w:cs="宋体"/>
        </w:rPr>
        <w:t>※注意</w:t>
      </w:r>
    </w:p>
    <w:p>
      <w:pPr>
        <w:pStyle w:val="12"/>
        <w:ind w:firstLine="480"/>
        <w:jc w:val="left"/>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eastAsia="zh-CN"/>
        </w:rPr>
        <w:t>.</w:t>
      </w:r>
      <w:r>
        <w:rPr>
          <w:rFonts w:hint="eastAsia" w:ascii="宋体" w:hAnsi="宋体" w:eastAsia="宋体" w:cs="宋体"/>
        </w:rPr>
        <w:t>请供应商根据实际情况填写，在相应的（）中打“√”，并按照本格式的要求提供相应证明材料的复印件。</w:t>
      </w:r>
    </w:p>
    <w:p>
      <w:pPr>
        <w:pStyle w:val="12"/>
        <w:ind w:firstLine="480"/>
        <w:jc w:val="left"/>
        <w:rPr>
          <w:rFonts w:hint="eastAsia" w:ascii="宋体" w:hAnsi="宋体" w:eastAsia="宋体" w:cs="宋体"/>
        </w:rPr>
      </w:pPr>
      <w:r>
        <w:rPr>
          <w:rFonts w:hint="eastAsia" w:ascii="宋体" w:hAnsi="宋体" w:eastAsia="宋体" w:cs="宋体"/>
        </w:rPr>
        <w:t>2</w:t>
      </w:r>
      <w:r>
        <w:rPr>
          <w:rFonts w:hint="eastAsia" w:ascii="宋体" w:hAnsi="宋体" w:eastAsia="宋体" w:cs="宋体"/>
          <w:lang w:val="en-US" w:eastAsia="zh-CN"/>
        </w:rPr>
        <w:t>.</w:t>
      </w:r>
      <w:r>
        <w:rPr>
          <w:rFonts w:hint="eastAsia" w:ascii="宋体" w:hAnsi="宋体" w:eastAsia="宋体" w:cs="宋体"/>
        </w:rPr>
        <w:t>供应商提供的税收凭据复印件应符合下列规定：</w:t>
      </w:r>
    </w:p>
    <w:p>
      <w:pPr>
        <w:pStyle w:val="12"/>
        <w:ind w:firstLine="480"/>
        <w:jc w:val="left"/>
        <w:rPr>
          <w:rFonts w:hint="eastAsia" w:ascii="宋体" w:hAnsi="宋体" w:eastAsia="宋体" w:cs="宋体"/>
        </w:rPr>
      </w:pPr>
      <w:r>
        <w:rPr>
          <w:rFonts w:hint="eastAsia" w:ascii="宋体" w:hAnsi="宋体" w:eastAsia="宋体" w:cs="宋体"/>
        </w:rPr>
        <w:t>2.1首次响应文件递交截止时间前（不含截止时间的当月）已依法缴纳税收的供应商，提供首次响应文件递交截止时间前六个月（不含截止时间的当月）中任一月份的税收凭据复印件。</w:t>
      </w:r>
    </w:p>
    <w:p>
      <w:pPr>
        <w:pStyle w:val="12"/>
        <w:ind w:firstLine="480"/>
        <w:jc w:val="left"/>
        <w:rPr>
          <w:rFonts w:hint="eastAsia" w:ascii="宋体" w:hAnsi="宋体" w:eastAsia="宋体" w:cs="宋体"/>
        </w:rPr>
      </w:pPr>
      <w:r>
        <w:rPr>
          <w:rFonts w:hint="eastAsia" w:ascii="宋体" w:hAnsi="宋体" w:eastAsia="宋体" w:cs="宋体"/>
        </w:rPr>
        <w:t>2.2首次响应文件递交截止时间的当月成立的供应商，视同满足本项资格条件要求。</w:t>
      </w:r>
    </w:p>
    <w:p>
      <w:pPr>
        <w:pStyle w:val="12"/>
        <w:ind w:firstLine="480"/>
        <w:jc w:val="left"/>
        <w:rPr>
          <w:rFonts w:hint="eastAsia" w:ascii="宋体" w:hAnsi="宋体" w:eastAsia="宋体" w:cs="宋体"/>
          <w:lang w:eastAsia="zh-CN"/>
        </w:rPr>
      </w:pPr>
      <w:r>
        <w:rPr>
          <w:rFonts w:hint="eastAsia" w:ascii="宋体" w:hAnsi="宋体" w:eastAsia="宋体" w:cs="宋体"/>
        </w:rPr>
        <w:t>2.3若为依法免税范围的供应商，提供依法免税证明材料的，视同满足本项资格条件要求。</w:t>
      </w:r>
    </w:p>
    <w:p>
      <w:pPr>
        <w:pStyle w:val="12"/>
        <w:ind w:firstLine="480"/>
        <w:jc w:val="left"/>
        <w:rPr>
          <w:rFonts w:hint="eastAsia" w:ascii="宋体" w:hAnsi="宋体" w:eastAsia="宋体" w:cs="宋体"/>
          <w:lang w:eastAsia="zh-CN"/>
        </w:rPr>
      </w:pPr>
    </w:p>
    <w:p>
      <w:pPr>
        <w:pStyle w:val="12"/>
        <w:ind w:firstLine="480"/>
        <w:jc w:val="left"/>
        <w:rPr>
          <w:rFonts w:hint="eastAsia" w:ascii="宋体" w:hAnsi="宋体" w:eastAsia="宋体" w:cs="宋体"/>
          <w:lang w:eastAsia="zh-CN"/>
        </w:rPr>
      </w:pPr>
    </w:p>
    <w:p>
      <w:pPr>
        <w:pStyle w:val="12"/>
        <w:ind w:firstLine="480"/>
        <w:jc w:val="left"/>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pPr>
        <w:pStyle w:val="12"/>
        <w:ind w:firstLine="480"/>
        <w:jc w:val="left"/>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pPr>
        <w:pStyle w:val="12"/>
        <w:ind w:firstLine="480"/>
        <w:jc w:val="lef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pPr>
        <w:pStyle w:val="12"/>
        <w:rPr>
          <w:rFonts w:hint="eastAsia" w:ascii="宋体" w:hAnsi="宋体" w:eastAsia="宋体" w:cs="宋体"/>
          <w:lang w:eastAsia="zh-CN"/>
        </w:rPr>
      </w:pPr>
      <w:r>
        <w:rPr>
          <w:rFonts w:hint="eastAsia" w:ascii="宋体" w:hAnsi="宋体" w:eastAsia="宋体" w:cs="宋体"/>
        </w:rPr>
        <w:t xml:space="preserve"> </w:t>
      </w:r>
    </w:p>
    <w:p>
      <w:pPr>
        <w:pStyle w:val="12"/>
        <w:rPr>
          <w:rFonts w:hint="eastAsia" w:ascii="宋体" w:hAnsi="宋体" w:eastAsia="宋体" w:cs="宋体"/>
        </w:rPr>
      </w:pPr>
      <w:r>
        <w:rPr>
          <w:rFonts w:hint="eastAsia" w:ascii="宋体" w:hAnsi="宋体" w:eastAsia="宋体" w:cs="宋体"/>
        </w:rPr>
        <w:br w:type="page"/>
      </w:r>
    </w:p>
    <w:p>
      <w:pPr>
        <w:pStyle w:val="12"/>
        <w:jc w:val="center"/>
        <w:outlineLvl w:val="2"/>
        <w:rPr>
          <w:rFonts w:hint="eastAsia" w:ascii="宋体" w:hAnsi="宋体" w:eastAsia="宋体" w:cs="宋体"/>
        </w:rPr>
      </w:pPr>
      <w:r>
        <w:rPr>
          <w:rFonts w:hint="eastAsia" w:ascii="宋体" w:hAnsi="宋体" w:eastAsia="宋体" w:cs="宋体"/>
          <w:b/>
          <w:sz w:val="28"/>
        </w:rPr>
        <w:t>附件3-7 依法缴纳社会保障资金证明材料</w:t>
      </w:r>
    </w:p>
    <w:p>
      <w:pPr>
        <w:pStyle w:val="12"/>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pPr>
        <w:pStyle w:val="12"/>
        <w:ind w:firstLine="480"/>
        <w:jc w:val="left"/>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eastAsia="zh-CN"/>
        </w:rPr>
        <w:t>.</w:t>
      </w:r>
      <w:r>
        <w:rPr>
          <w:rFonts w:hint="eastAsia" w:ascii="宋体" w:hAnsi="宋体" w:eastAsia="宋体" w:cs="宋体"/>
        </w:rPr>
        <w:t>依法缴纳社会保障资金的供应商</w:t>
      </w:r>
    </w:p>
    <w:p>
      <w:pPr>
        <w:pStyle w:val="12"/>
        <w:ind w:firstLine="480"/>
        <w:jc w:val="left"/>
        <w:rPr>
          <w:rFonts w:hint="eastAsia" w:ascii="宋体" w:hAnsi="宋体" w:eastAsia="宋体" w:cs="宋体"/>
        </w:rPr>
      </w:pPr>
      <w:r>
        <w:rPr>
          <w:rFonts w:hint="eastAsia" w:ascii="宋体" w:hAnsi="宋体" w:eastAsia="宋体" w:cs="宋体"/>
        </w:rPr>
        <w:t>（）法人（包括企业、事业单位和社会团体）的</w:t>
      </w:r>
    </w:p>
    <w:p>
      <w:pPr>
        <w:pStyle w:val="12"/>
        <w:ind w:firstLine="480"/>
        <w:jc w:val="left"/>
        <w:rPr>
          <w:rFonts w:hint="eastAsia" w:ascii="宋体" w:hAnsi="宋体" w:eastAsia="宋体" w:cs="宋体"/>
        </w:rPr>
      </w:pPr>
      <w:r>
        <w:rPr>
          <w:rFonts w:hint="eastAsia" w:ascii="宋体" w:hAnsi="宋体" w:eastAsia="宋体" w:cs="宋体"/>
        </w:rPr>
        <w:t>现附上自年月日至年月 日我方缴纳的社会保险凭据（限：税务机关/社会保障资金管理机关的专用收据或社会保险缴纳清单，或社会保险的银行缴款收讫凭证）复印件，上述证明材料真实有效，否则我方负全部责任。</w:t>
      </w:r>
    </w:p>
    <w:p>
      <w:pPr>
        <w:pStyle w:val="12"/>
        <w:ind w:firstLine="480"/>
        <w:jc w:val="left"/>
        <w:rPr>
          <w:rFonts w:hint="eastAsia" w:ascii="宋体" w:hAnsi="宋体" w:eastAsia="宋体" w:cs="宋体"/>
        </w:rPr>
      </w:pPr>
      <w:r>
        <w:rPr>
          <w:rFonts w:hint="eastAsia" w:ascii="宋体" w:hAnsi="宋体" w:eastAsia="宋体" w:cs="宋体"/>
        </w:rPr>
        <w:t>（）非法人（包括其他组织、自然人）的</w:t>
      </w:r>
    </w:p>
    <w:p>
      <w:pPr>
        <w:pStyle w:val="12"/>
        <w:ind w:firstLine="480"/>
        <w:jc w:val="left"/>
        <w:rPr>
          <w:rFonts w:hint="eastAsia" w:ascii="宋体" w:hAnsi="宋体" w:eastAsia="宋体" w:cs="宋体"/>
        </w:rPr>
      </w:pPr>
      <w:r>
        <w:rPr>
          <w:rFonts w:hint="eastAsia" w:ascii="宋体" w:hAnsi="宋体" w:eastAsia="宋体" w:cs="宋体"/>
        </w:rPr>
        <w:t>自年月日至年月日我方缴纳的社会保险凭据（限：税务机关/社会保障资金管理机关的专用收据或社会保险缴纳清单，或社会保险的银行缴款收讫凭证）复印件，上述证明材料真实有效，否则我方负全部责任。</w:t>
      </w:r>
    </w:p>
    <w:p>
      <w:pPr>
        <w:pStyle w:val="12"/>
        <w:ind w:firstLine="480"/>
        <w:jc w:val="left"/>
        <w:rPr>
          <w:rFonts w:hint="eastAsia" w:ascii="宋体" w:hAnsi="宋体" w:eastAsia="宋体" w:cs="宋体"/>
        </w:rPr>
      </w:pPr>
      <w:r>
        <w:rPr>
          <w:rFonts w:hint="eastAsia" w:ascii="宋体" w:hAnsi="宋体" w:eastAsia="宋体" w:cs="宋体"/>
        </w:rPr>
        <w:t>2</w:t>
      </w:r>
      <w:r>
        <w:rPr>
          <w:rFonts w:hint="eastAsia" w:ascii="宋体" w:hAnsi="宋体" w:eastAsia="宋体" w:cs="宋体"/>
          <w:lang w:val="en-US" w:eastAsia="zh-CN"/>
        </w:rPr>
        <w:t>.</w:t>
      </w:r>
      <w:r>
        <w:rPr>
          <w:rFonts w:hint="eastAsia" w:ascii="宋体" w:hAnsi="宋体" w:eastAsia="宋体" w:cs="宋体"/>
        </w:rPr>
        <w:t>依法不需要缴纳或暂缓缴纳社会保障资金的供应商</w:t>
      </w:r>
    </w:p>
    <w:p>
      <w:pPr>
        <w:pStyle w:val="12"/>
        <w:ind w:firstLine="480"/>
        <w:jc w:val="left"/>
        <w:rPr>
          <w:rFonts w:hint="eastAsia" w:ascii="宋体" w:hAnsi="宋体" w:eastAsia="宋体" w:cs="宋体"/>
          <w:lang w:eastAsia="zh-CN"/>
        </w:rPr>
      </w:pPr>
      <w:r>
        <w:rPr>
          <w:rFonts w:hint="eastAsia" w:ascii="宋体" w:hAnsi="宋体" w:eastAsia="宋体" w:cs="宋体"/>
        </w:rPr>
        <w:t>（）现附上我方依法不需要缴纳社会保障资金证明材料复印件，上述证明材料真实有效，否则我方负全部责任。</w:t>
      </w:r>
    </w:p>
    <w:p>
      <w:pPr>
        <w:pStyle w:val="12"/>
        <w:ind w:firstLine="480"/>
        <w:jc w:val="left"/>
        <w:rPr>
          <w:rFonts w:hint="eastAsia" w:ascii="宋体" w:hAnsi="宋体" w:eastAsia="宋体" w:cs="宋体"/>
          <w:lang w:eastAsia="zh-CN"/>
        </w:rPr>
      </w:pPr>
    </w:p>
    <w:p>
      <w:pPr>
        <w:pStyle w:val="12"/>
        <w:ind w:firstLine="480"/>
        <w:jc w:val="left"/>
        <w:rPr>
          <w:rFonts w:hint="eastAsia" w:ascii="宋体" w:hAnsi="宋体" w:eastAsia="宋体" w:cs="宋体"/>
        </w:rPr>
      </w:pPr>
      <w:r>
        <w:rPr>
          <w:rFonts w:hint="eastAsia" w:ascii="宋体" w:hAnsi="宋体" w:eastAsia="宋体" w:cs="宋体"/>
        </w:rPr>
        <w:t>※注意</w:t>
      </w:r>
    </w:p>
    <w:p>
      <w:pPr>
        <w:pStyle w:val="12"/>
        <w:ind w:firstLine="480"/>
        <w:jc w:val="left"/>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eastAsia="zh-CN"/>
        </w:rPr>
        <w:t>.</w:t>
      </w:r>
      <w:r>
        <w:rPr>
          <w:rFonts w:hint="eastAsia" w:ascii="宋体" w:hAnsi="宋体" w:eastAsia="宋体" w:cs="宋体"/>
        </w:rPr>
        <w:t>请供应商根据实际情况填写，在相应的（）中打“√”，并按照本格式的要求提供相应证明材料的复印件。</w:t>
      </w:r>
    </w:p>
    <w:p>
      <w:pPr>
        <w:pStyle w:val="12"/>
        <w:ind w:firstLine="480"/>
        <w:jc w:val="left"/>
        <w:rPr>
          <w:rFonts w:hint="eastAsia" w:ascii="宋体" w:hAnsi="宋体" w:eastAsia="宋体" w:cs="宋体"/>
        </w:rPr>
      </w:pPr>
      <w:r>
        <w:rPr>
          <w:rFonts w:hint="eastAsia" w:ascii="宋体" w:hAnsi="宋体" w:eastAsia="宋体" w:cs="宋体"/>
        </w:rPr>
        <w:t>2</w:t>
      </w:r>
      <w:r>
        <w:rPr>
          <w:rFonts w:hint="eastAsia" w:ascii="宋体" w:hAnsi="宋体" w:eastAsia="宋体" w:cs="宋体"/>
          <w:lang w:val="en-US" w:eastAsia="zh-CN"/>
        </w:rPr>
        <w:t>.</w:t>
      </w:r>
      <w:r>
        <w:rPr>
          <w:rFonts w:hint="eastAsia" w:ascii="宋体" w:hAnsi="宋体" w:eastAsia="宋体" w:cs="宋体"/>
        </w:rPr>
        <w:t>供应商提供的社会保险凭据复印件应符合下列规定：</w:t>
      </w:r>
    </w:p>
    <w:p>
      <w:pPr>
        <w:pStyle w:val="12"/>
        <w:ind w:firstLine="480"/>
        <w:jc w:val="left"/>
        <w:rPr>
          <w:rFonts w:hint="eastAsia" w:ascii="宋体" w:hAnsi="宋体" w:eastAsia="宋体" w:cs="宋体"/>
        </w:rPr>
      </w:pPr>
      <w:r>
        <w:rPr>
          <w:rFonts w:hint="eastAsia" w:ascii="宋体" w:hAnsi="宋体" w:eastAsia="宋体" w:cs="宋体"/>
        </w:rPr>
        <w:t>2.1首次响应文件递交截止时间前（不含截止时间的当月）已依法缴纳社会保障资金的投供应商，提供首次响应文件递交截止时间前六个月（不含截止时间的当月）中任一月份的社会保险凭据复印件。</w:t>
      </w:r>
    </w:p>
    <w:p>
      <w:pPr>
        <w:pStyle w:val="12"/>
        <w:ind w:firstLine="480"/>
        <w:jc w:val="left"/>
        <w:rPr>
          <w:rFonts w:hint="eastAsia" w:ascii="宋体" w:hAnsi="宋体" w:eastAsia="宋体" w:cs="宋体"/>
        </w:rPr>
      </w:pPr>
      <w:r>
        <w:rPr>
          <w:rFonts w:hint="eastAsia" w:ascii="宋体" w:hAnsi="宋体" w:eastAsia="宋体" w:cs="宋体"/>
        </w:rPr>
        <w:t>2.2首次响应文件递交截止时间的当月成立的供应商，视同满足本项资格条件要求。</w:t>
      </w:r>
    </w:p>
    <w:p>
      <w:pPr>
        <w:pStyle w:val="12"/>
        <w:ind w:firstLine="480"/>
        <w:jc w:val="left"/>
        <w:rPr>
          <w:rFonts w:hint="eastAsia" w:ascii="宋体" w:hAnsi="宋体" w:eastAsia="宋体" w:cs="宋体"/>
        </w:rPr>
      </w:pPr>
      <w:r>
        <w:rPr>
          <w:rFonts w:hint="eastAsia" w:ascii="宋体" w:hAnsi="宋体" w:eastAsia="宋体" w:cs="宋体"/>
        </w:rPr>
        <w:t>2.3若为依法不需要缴纳或暂缓缴纳社会保障资金的供应商，提供依法不需要缴纳或暂缓缴纳社会保障资金证明材料的，视同满足本项资格条件要求。</w:t>
      </w:r>
    </w:p>
    <w:p>
      <w:pPr>
        <w:pStyle w:val="12"/>
        <w:ind w:firstLine="480"/>
        <w:jc w:val="left"/>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pPr>
        <w:pStyle w:val="12"/>
        <w:ind w:firstLine="480"/>
        <w:jc w:val="left"/>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pPr>
        <w:pStyle w:val="12"/>
        <w:ind w:firstLine="480"/>
        <w:jc w:val="left"/>
        <w:rPr>
          <w:rFonts w:hint="eastAsia" w:ascii="宋体" w:hAnsi="宋体" w:eastAsia="宋体" w:cs="宋体"/>
        </w:rPr>
      </w:pPr>
      <w:r>
        <w:rPr>
          <w:rFonts w:hint="eastAsia" w:ascii="宋体" w:hAnsi="宋体" w:eastAsia="宋体" w:cs="宋体"/>
        </w:rPr>
        <w:t>日期：年月日</w:t>
      </w:r>
    </w:p>
    <w:p>
      <w:pPr>
        <w:pStyle w:val="12"/>
        <w:rPr>
          <w:rFonts w:hint="eastAsia" w:ascii="宋体" w:hAnsi="宋体" w:eastAsia="宋体" w:cs="宋体"/>
          <w:lang w:eastAsia="zh-CN"/>
        </w:rPr>
      </w:pPr>
      <w:r>
        <w:rPr>
          <w:rFonts w:hint="eastAsia" w:ascii="宋体" w:hAnsi="宋体" w:eastAsia="宋体" w:cs="宋体"/>
        </w:rPr>
        <w:t xml:space="preserve"> </w:t>
      </w:r>
    </w:p>
    <w:p>
      <w:pPr>
        <w:pStyle w:val="12"/>
        <w:rPr>
          <w:rFonts w:hint="eastAsia" w:ascii="宋体" w:hAnsi="宋体" w:eastAsia="宋体" w:cs="宋体"/>
        </w:rPr>
      </w:pPr>
      <w:r>
        <w:rPr>
          <w:rFonts w:hint="eastAsia" w:ascii="宋体" w:hAnsi="宋体" w:eastAsia="宋体" w:cs="宋体"/>
        </w:rPr>
        <w:br w:type="page"/>
      </w:r>
    </w:p>
    <w:p>
      <w:pPr>
        <w:pStyle w:val="12"/>
        <w:jc w:val="center"/>
        <w:outlineLvl w:val="2"/>
        <w:rPr>
          <w:rFonts w:hint="eastAsia" w:ascii="宋体" w:hAnsi="宋体" w:eastAsia="宋体" w:cs="宋体"/>
        </w:rPr>
      </w:pPr>
      <w:r>
        <w:rPr>
          <w:rFonts w:hint="eastAsia" w:ascii="宋体" w:hAnsi="宋体" w:eastAsia="宋体" w:cs="宋体"/>
          <w:b/>
          <w:sz w:val="28"/>
        </w:rPr>
        <w:t>附件3-8 具备履行合同所必需设备和专业技术能力证明材料</w:t>
      </w:r>
    </w:p>
    <w:p>
      <w:pPr>
        <w:pStyle w:val="12"/>
        <w:jc w:val="center"/>
        <w:outlineLvl w:val="1"/>
        <w:rPr>
          <w:rFonts w:hint="eastAsia" w:ascii="宋体" w:hAnsi="宋体" w:eastAsia="宋体" w:cs="宋体"/>
        </w:rPr>
      </w:pPr>
      <w:r>
        <w:rPr>
          <w:rFonts w:hint="eastAsia" w:ascii="宋体" w:hAnsi="宋体" w:eastAsia="宋体" w:cs="宋体"/>
          <w:b/>
          <w:sz w:val="36"/>
        </w:rPr>
        <w:t>声明函</w:t>
      </w:r>
    </w:p>
    <w:p>
      <w:pPr>
        <w:pStyle w:val="12"/>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pPr>
        <w:pStyle w:val="12"/>
        <w:ind w:firstLine="480"/>
        <w:jc w:val="left"/>
        <w:rPr>
          <w:rFonts w:hint="eastAsia" w:ascii="宋体" w:hAnsi="宋体" w:eastAsia="宋体" w:cs="宋体"/>
        </w:rPr>
      </w:pPr>
      <w:r>
        <w:rPr>
          <w:rFonts w:hint="eastAsia" w:ascii="宋体" w:hAnsi="宋体" w:eastAsia="宋体" w:cs="宋体"/>
        </w:rPr>
        <w:t>我方具备履行合同所必需的设备和专业技术能力，并对本声明承诺的真实性负责，否则产生不利后果由我方承担责任。</w:t>
      </w:r>
    </w:p>
    <w:p>
      <w:pPr>
        <w:pStyle w:val="12"/>
        <w:ind w:firstLine="480"/>
        <w:jc w:val="left"/>
        <w:rPr>
          <w:rFonts w:hint="eastAsia" w:ascii="宋体" w:hAnsi="宋体" w:eastAsia="宋体" w:cs="宋体"/>
          <w:lang w:eastAsia="zh-CN"/>
        </w:rPr>
      </w:pPr>
      <w:r>
        <w:rPr>
          <w:rFonts w:hint="eastAsia" w:ascii="宋体" w:hAnsi="宋体" w:eastAsia="宋体" w:cs="宋体"/>
        </w:rPr>
        <w:t>特此声明。</w:t>
      </w:r>
    </w:p>
    <w:p>
      <w:pPr>
        <w:pStyle w:val="12"/>
        <w:ind w:firstLine="480"/>
        <w:jc w:val="left"/>
        <w:rPr>
          <w:rFonts w:hint="eastAsia" w:ascii="宋体" w:hAnsi="宋体" w:eastAsia="宋体" w:cs="宋体"/>
          <w:lang w:eastAsia="zh-CN"/>
        </w:rPr>
      </w:pPr>
    </w:p>
    <w:p>
      <w:pPr>
        <w:pStyle w:val="12"/>
        <w:ind w:firstLine="480"/>
        <w:jc w:val="left"/>
        <w:rPr>
          <w:rFonts w:hint="eastAsia" w:ascii="宋体" w:hAnsi="宋体" w:eastAsia="宋体" w:cs="宋体"/>
          <w:lang w:eastAsia="zh-CN"/>
        </w:rPr>
      </w:pPr>
    </w:p>
    <w:p>
      <w:pPr>
        <w:pStyle w:val="12"/>
        <w:ind w:firstLine="402" w:firstLineChars="200"/>
        <w:jc w:val="left"/>
        <w:rPr>
          <w:rFonts w:hint="eastAsia" w:ascii="宋体" w:hAnsi="宋体" w:eastAsia="宋体" w:cs="宋体"/>
        </w:rPr>
      </w:pPr>
      <w:r>
        <w:rPr>
          <w:rFonts w:hint="eastAsia" w:ascii="宋体" w:hAnsi="宋体" w:eastAsia="宋体" w:cs="宋体"/>
          <w:b/>
        </w:rPr>
        <w:t>1.谈判文件“供应商的资格”中特定资格条件如果没有特别规定，则由供应商在响应文件中按上述格式提供其具备履行合同所必需的设备和专业技术能力的声明即可，声明函应加盖供应商单位公章。</w:t>
      </w:r>
    </w:p>
    <w:p>
      <w:pPr>
        <w:pStyle w:val="12"/>
        <w:ind w:firstLine="480"/>
        <w:jc w:val="left"/>
        <w:rPr>
          <w:rFonts w:hint="eastAsia" w:ascii="宋体" w:hAnsi="宋体" w:eastAsia="宋体" w:cs="宋体"/>
        </w:rPr>
      </w:pPr>
      <w:r>
        <w:rPr>
          <w:rFonts w:hint="eastAsia" w:ascii="宋体" w:hAnsi="宋体" w:eastAsia="宋体" w:cs="宋体"/>
        </w:rPr>
        <w:t>2.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pStyle w:val="12"/>
        <w:ind w:firstLine="480"/>
        <w:jc w:val="left"/>
        <w:rPr>
          <w:rFonts w:hint="eastAsia" w:ascii="宋体" w:hAnsi="宋体" w:eastAsia="宋体" w:cs="宋体"/>
          <w:lang w:eastAsia="zh-CN"/>
        </w:rPr>
      </w:pPr>
      <w:r>
        <w:rPr>
          <w:rFonts w:hint="eastAsia" w:ascii="宋体" w:hAnsi="宋体" w:eastAsia="宋体" w:cs="宋体"/>
        </w:rPr>
        <w:t>3.对于接受联合体形式的谈判且供应商是联合体的，则联合体各成员都应当提交本资格证明文件。</w:t>
      </w:r>
    </w:p>
    <w:p>
      <w:pPr>
        <w:pStyle w:val="12"/>
        <w:ind w:firstLine="480"/>
        <w:jc w:val="left"/>
        <w:rPr>
          <w:rFonts w:hint="eastAsia" w:ascii="宋体" w:hAnsi="宋体" w:eastAsia="宋体" w:cs="宋体"/>
          <w:lang w:eastAsia="zh-CN"/>
        </w:rPr>
      </w:pPr>
    </w:p>
    <w:p>
      <w:pPr>
        <w:pStyle w:val="12"/>
        <w:ind w:firstLine="480"/>
        <w:jc w:val="left"/>
        <w:rPr>
          <w:rFonts w:hint="eastAsia" w:ascii="宋体" w:hAnsi="宋体" w:eastAsia="宋体" w:cs="宋体"/>
          <w:lang w:eastAsia="zh-CN"/>
        </w:rPr>
      </w:pPr>
    </w:p>
    <w:p>
      <w:pPr>
        <w:pStyle w:val="12"/>
        <w:ind w:firstLine="480"/>
        <w:jc w:val="left"/>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pPr>
        <w:pStyle w:val="12"/>
        <w:ind w:firstLine="480"/>
        <w:jc w:val="left"/>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pPr>
        <w:pStyle w:val="12"/>
        <w:ind w:firstLine="480"/>
        <w:jc w:val="lef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pPr>
        <w:pStyle w:val="12"/>
        <w:rPr>
          <w:rFonts w:hint="eastAsia" w:ascii="宋体" w:hAnsi="宋体" w:eastAsia="宋体" w:cs="宋体"/>
        </w:rPr>
      </w:pPr>
      <w:r>
        <w:rPr>
          <w:rFonts w:hint="eastAsia" w:ascii="宋体" w:hAnsi="宋体" w:eastAsia="宋体" w:cs="宋体"/>
        </w:rPr>
        <w:t xml:space="preserve"> </w:t>
      </w:r>
    </w:p>
    <w:p>
      <w:pPr>
        <w:pStyle w:val="12"/>
        <w:rPr>
          <w:rFonts w:hint="eastAsia" w:ascii="宋体" w:hAnsi="宋体" w:eastAsia="宋体" w:cs="宋体"/>
        </w:rPr>
      </w:pPr>
    </w:p>
    <w:p>
      <w:pPr>
        <w:pStyle w:val="12"/>
        <w:rPr>
          <w:rFonts w:hint="eastAsia" w:ascii="宋体" w:hAnsi="宋体" w:eastAsia="宋体" w:cs="宋体"/>
          <w:lang w:eastAsia="zh-CN"/>
        </w:rPr>
      </w:pPr>
    </w:p>
    <w:p>
      <w:pPr>
        <w:pStyle w:val="12"/>
        <w:jc w:val="center"/>
        <w:rPr>
          <w:rFonts w:hint="eastAsia" w:ascii="宋体" w:hAnsi="宋体" w:eastAsia="宋体" w:cs="宋体"/>
        </w:rPr>
      </w:pPr>
      <w:r>
        <w:rPr>
          <w:rFonts w:hint="eastAsia" w:ascii="宋体" w:hAnsi="宋体" w:eastAsia="宋体" w:cs="宋体"/>
          <w:b/>
          <w:sz w:val="28"/>
        </w:rPr>
        <w:t>附件3-9 信用记录查询结果</w:t>
      </w:r>
    </w:p>
    <w:p>
      <w:pPr>
        <w:pStyle w:val="12"/>
        <w:ind w:firstLine="480"/>
        <w:jc w:val="left"/>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eastAsia="zh-CN"/>
        </w:rPr>
        <w:t>.</w:t>
      </w:r>
      <w:r>
        <w:rPr>
          <w:rFonts w:hint="eastAsia" w:ascii="宋体" w:hAnsi="宋体" w:eastAsia="宋体" w:cs="宋体"/>
        </w:rPr>
        <w:t>由谈判小组通过网站查询并打印供应商的信用记录。</w:t>
      </w:r>
    </w:p>
    <w:p>
      <w:pPr>
        <w:pStyle w:val="12"/>
        <w:ind w:firstLine="480"/>
        <w:jc w:val="left"/>
        <w:rPr>
          <w:rFonts w:hint="eastAsia" w:ascii="宋体" w:hAnsi="宋体" w:eastAsia="宋体" w:cs="宋体"/>
        </w:rPr>
      </w:pPr>
      <w:r>
        <w:rPr>
          <w:rFonts w:hint="eastAsia" w:ascii="宋体" w:hAnsi="宋体" w:eastAsia="宋体" w:cs="宋体"/>
        </w:rPr>
        <w:t>2</w:t>
      </w:r>
      <w:r>
        <w:rPr>
          <w:rFonts w:hint="eastAsia" w:ascii="宋体" w:hAnsi="宋体" w:eastAsia="宋体" w:cs="宋体"/>
          <w:lang w:val="en-US" w:eastAsia="zh-CN"/>
        </w:rPr>
        <w:t>.</w:t>
      </w:r>
      <w:r>
        <w:rPr>
          <w:rFonts w:hint="eastAsia" w:ascii="宋体" w:hAnsi="宋体" w:eastAsia="宋体" w:cs="宋体"/>
        </w:rPr>
        <w:t>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pPr>
        <w:pStyle w:val="12"/>
        <w:ind w:firstLine="480"/>
        <w:jc w:val="left"/>
        <w:rPr>
          <w:rFonts w:hint="eastAsia" w:ascii="宋体" w:hAnsi="宋体" w:eastAsia="宋体" w:cs="宋体"/>
        </w:rPr>
      </w:pPr>
      <w:r>
        <w:rPr>
          <w:rFonts w:hint="eastAsia" w:ascii="宋体" w:hAnsi="宋体" w:eastAsia="宋体" w:cs="宋体"/>
        </w:rPr>
        <w:t>3</w:t>
      </w:r>
      <w:r>
        <w:rPr>
          <w:rFonts w:hint="eastAsia" w:ascii="宋体" w:hAnsi="宋体" w:eastAsia="宋体" w:cs="宋体"/>
          <w:lang w:val="en-US" w:eastAsia="zh-CN"/>
        </w:rPr>
        <w:t>.</w:t>
      </w:r>
      <w:r>
        <w:rPr>
          <w:rFonts w:hint="eastAsia" w:ascii="宋体" w:hAnsi="宋体" w:eastAsia="宋体" w:cs="宋体"/>
        </w:rPr>
        <w:t>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pPr>
        <w:pStyle w:val="12"/>
        <w:rPr>
          <w:rFonts w:hint="eastAsia" w:ascii="宋体" w:hAnsi="宋体" w:eastAsia="宋体" w:cs="宋体"/>
          <w:lang w:eastAsia="zh-CN"/>
        </w:rPr>
      </w:pPr>
      <w:r>
        <w:rPr>
          <w:rFonts w:hint="eastAsia" w:ascii="宋体" w:hAnsi="宋体" w:eastAsia="宋体" w:cs="宋体"/>
        </w:rPr>
        <w:t xml:space="preserve"> </w:t>
      </w:r>
    </w:p>
    <w:p>
      <w:pPr>
        <w:pStyle w:val="12"/>
        <w:rPr>
          <w:rFonts w:hint="eastAsia" w:ascii="宋体" w:hAnsi="宋体" w:eastAsia="宋体" w:cs="宋体"/>
        </w:rPr>
      </w:pPr>
      <w:r>
        <w:rPr>
          <w:rFonts w:hint="eastAsia" w:ascii="宋体" w:hAnsi="宋体" w:eastAsia="宋体" w:cs="宋体"/>
        </w:rPr>
        <w:br w:type="page"/>
      </w:r>
    </w:p>
    <w:p>
      <w:pPr>
        <w:pStyle w:val="12"/>
        <w:jc w:val="center"/>
        <w:outlineLvl w:val="2"/>
        <w:rPr>
          <w:rFonts w:hint="eastAsia" w:ascii="宋体" w:hAnsi="宋体" w:eastAsia="宋体" w:cs="宋体"/>
        </w:rPr>
      </w:pPr>
      <w:r>
        <w:rPr>
          <w:rFonts w:hint="eastAsia" w:ascii="宋体" w:hAnsi="宋体" w:eastAsia="宋体" w:cs="宋体"/>
          <w:b/>
          <w:sz w:val="28"/>
        </w:rPr>
        <w:t>附件3-10 联合体协议</w:t>
      </w:r>
    </w:p>
    <w:p>
      <w:pPr>
        <w:pStyle w:val="12"/>
        <w:jc w:val="center"/>
        <w:rPr>
          <w:rFonts w:hint="eastAsia" w:ascii="宋体" w:hAnsi="宋体" w:eastAsia="宋体" w:cs="宋体"/>
        </w:rPr>
      </w:pPr>
      <w:r>
        <w:rPr>
          <w:rFonts w:hint="eastAsia" w:ascii="宋体" w:hAnsi="宋体" w:eastAsia="宋体" w:cs="宋体"/>
          <w:b/>
        </w:rPr>
        <w:t>（接受联合体的项目使用）</w:t>
      </w:r>
    </w:p>
    <w:p>
      <w:pPr>
        <w:pStyle w:val="12"/>
        <w:keepNext w:val="0"/>
        <w:keepLines w:val="0"/>
        <w:pageBreakBefore w:val="0"/>
        <w:widowControl/>
        <w:kinsoku/>
        <w:wordWrap/>
        <w:overflowPunct/>
        <w:topLinePunct w:val="0"/>
        <w:autoSpaceDE/>
        <w:autoSpaceDN/>
        <w:bidi w:val="0"/>
        <w:adjustRightInd/>
        <w:snapToGrid/>
        <w:spacing w:line="310" w:lineRule="exact"/>
        <w:ind w:firstLine="482"/>
        <w:jc w:val="left"/>
        <w:textAlignment w:val="auto"/>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pPr>
        <w:pStyle w:val="12"/>
        <w:keepNext w:val="0"/>
        <w:keepLines w:val="0"/>
        <w:pageBreakBefore w:val="0"/>
        <w:widowControl/>
        <w:kinsoku/>
        <w:wordWrap/>
        <w:overflowPunct/>
        <w:topLinePunct w:val="0"/>
        <w:autoSpaceDE/>
        <w:autoSpaceDN/>
        <w:bidi w:val="0"/>
        <w:adjustRightInd/>
        <w:snapToGrid/>
        <w:spacing w:line="310" w:lineRule="exact"/>
        <w:ind w:firstLine="482"/>
        <w:jc w:val="left"/>
        <w:textAlignment w:val="auto"/>
        <w:rPr>
          <w:rFonts w:hint="eastAsia" w:ascii="宋体" w:hAnsi="宋体" w:eastAsia="宋体" w:cs="宋体"/>
        </w:rPr>
      </w:pPr>
      <w:r>
        <w:rPr>
          <w:rFonts w:hint="eastAsia" w:ascii="宋体" w:hAnsi="宋体" w:eastAsia="宋体" w:cs="宋体"/>
        </w:rPr>
        <w:t>兹有</w:t>
      </w:r>
      <w:r>
        <w:rPr>
          <w:rFonts w:hint="eastAsia" w:ascii="宋体" w:hAnsi="宋体" w:eastAsia="宋体" w:cs="宋体"/>
          <w:u w:val="single"/>
        </w:rPr>
        <w:t>（填写“联合体中各方的全称”，各方的全称之间请用“、”分割）</w:t>
      </w:r>
      <w:r>
        <w:rPr>
          <w:rFonts w:hint="eastAsia" w:ascii="宋体" w:hAnsi="宋体" w:eastAsia="宋体" w:cs="宋体"/>
        </w:rPr>
        <w:t>自愿组成联合体，共同参加（填写</w:t>
      </w:r>
      <w:r>
        <w:rPr>
          <w:rFonts w:hint="eastAsia" w:ascii="宋体" w:hAnsi="宋体" w:eastAsia="宋体" w:cs="宋体"/>
          <w:u w:val="single"/>
        </w:rPr>
        <w:t>(项目名称)</w:t>
      </w:r>
      <w:r>
        <w:rPr>
          <w:rFonts w:hint="eastAsia" w:ascii="宋体" w:hAnsi="宋体" w:eastAsia="宋体" w:cs="宋体"/>
        </w:rPr>
        <w:t>项目（项目编号：</w:t>
      </w:r>
      <w:r>
        <w:rPr>
          <w:rFonts w:hint="eastAsia" w:ascii="宋体" w:hAnsi="宋体" w:eastAsia="宋体" w:cs="宋体"/>
          <w:u w:val="single"/>
        </w:rPr>
        <w:t>（填写“项目编号”）</w:t>
      </w:r>
      <w:r>
        <w:rPr>
          <w:rFonts w:hint="eastAsia" w:ascii="宋体" w:hAnsi="宋体" w:eastAsia="宋体" w:cs="宋体"/>
        </w:rPr>
        <w:t>）的响应。现就联合体参加本项目响应谈判的有关事宜达成下列协议：</w:t>
      </w:r>
    </w:p>
    <w:p>
      <w:pPr>
        <w:pStyle w:val="12"/>
        <w:keepNext w:val="0"/>
        <w:keepLines w:val="0"/>
        <w:pageBreakBefore w:val="0"/>
        <w:widowControl/>
        <w:kinsoku/>
        <w:wordWrap/>
        <w:overflowPunct/>
        <w:topLinePunct w:val="0"/>
        <w:autoSpaceDE/>
        <w:autoSpaceDN/>
        <w:bidi w:val="0"/>
        <w:adjustRightInd/>
        <w:snapToGrid/>
        <w:spacing w:line="310" w:lineRule="exact"/>
        <w:ind w:firstLine="482"/>
        <w:jc w:val="left"/>
        <w:textAlignment w:val="auto"/>
        <w:rPr>
          <w:rFonts w:hint="eastAsia" w:ascii="宋体" w:hAnsi="宋体" w:eastAsia="宋体" w:cs="宋体"/>
        </w:rPr>
      </w:pPr>
      <w:r>
        <w:rPr>
          <w:rFonts w:hint="eastAsia" w:ascii="宋体" w:hAnsi="宋体" w:eastAsia="宋体" w:cs="宋体"/>
        </w:rPr>
        <w:t>一、联合体各方应承担的工作和义务具体如下：</w:t>
      </w:r>
    </w:p>
    <w:p>
      <w:pPr>
        <w:pStyle w:val="12"/>
        <w:keepNext w:val="0"/>
        <w:keepLines w:val="0"/>
        <w:pageBreakBefore w:val="0"/>
        <w:widowControl/>
        <w:kinsoku/>
        <w:wordWrap/>
        <w:overflowPunct/>
        <w:topLinePunct w:val="0"/>
        <w:autoSpaceDE/>
        <w:autoSpaceDN/>
        <w:bidi w:val="0"/>
        <w:adjustRightInd/>
        <w:snapToGrid/>
        <w:spacing w:line="310" w:lineRule="exact"/>
        <w:ind w:firstLine="482"/>
        <w:jc w:val="left"/>
        <w:textAlignment w:val="auto"/>
        <w:rPr>
          <w:rFonts w:hint="eastAsia" w:ascii="宋体" w:hAnsi="宋体" w:eastAsia="宋体" w:cs="宋体"/>
        </w:rPr>
      </w:pPr>
      <w:r>
        <w:rPr>
          <w:rFonts w:hint="eastAsia" w:ascii="宋体" w:hAnsi="宋体" w:eastAsia="宋体" w:cs="宋体"/>
        </w:rPr>
        <w:t>1、牵头方单位名称：</w:t>
      </w:r>
      <w:r>
        <w:rPr>
          <w:rFonts w:hint="eastAsia" w:ascii="宋体" w:hAnsi="宋体" w:eastAsia="宋体" w:cs="宋体"/>
          <w:u w:val="single"/>
        </w:rPr>
        <w:t>（填写“工作及义务的具体内容”）</w:t>
      </w:r>
      <w:r>
        <w:rPr>
          <w:rFonts w:hint="eastAsia" w:ascii="宋体" w:hAnsi="宋体" w:eastAsia="宋体" w:cs="宋体"/>
        </w:rPr>
        <w:t>;</w:t>
      </w:r>
    </w:p>
    <w:p>
      <w:pPr>
        <w:pStyle w:val="12"/>
        <w:keepNext w:val="0"/>
        <w:keepLines w:val="0"/>
        <w:pageBreakBefore w:val="0"/>
        <w:widowControl/>
        <w:kinsoku/>
        <w:wordWrap/>
        <w:overflowPunct/>
        <w:topLinePunct w:val="0"/>
        <w:autoSpaceDE/>
        <w:autoSpaceDN/>
        <w:bidi w:val="0"/>
        <w:adjustRightInd/>
        <w:snapToGrid/>
        <w:spacing w:line="310" w:lineRule="exact"/>
        <w:ind w:firstLine="482"/>
        <w:jc w:val="left"/>
        <w:textAlignment w:val="auto"/>
        <w:rPr>
          <w:rFonts w:hint="eastAsia" w:ascii="宋体" w:hAnsi="宋体" w:eastAsia="宋体" w:cs="宋体"/>
        </w:rPr>
      </w:pPr>
      <w:r>
        <w:rPr>
          <w:rFonts w:hint="eastAsia" w:ascii="宋体" w:hAnsi="宋体" w:eastAsia="宋体" w:cs="宋体"/>
        </w:rPr>
        <w:t>2、成员方：</w:t>
      </w:r>
    </w:p>
    <w:p>
      <w:pPr>
        <w:pStyle w:val="12"/>
        <w:keepNext w:val="0"/>
        <w:keepLines w:val="0"/>
        <w:pageBreakBefore w:val="0"/>
        <w:widowControl/>
        <w:kinsoku/>
        <w:wordWrap/>
        <w:overflowPunct/>
        <w:topLinePunct w:val="0"/>
        <w:autoSpaceDE/>
        <w:autoSpaceDN/>
        <w:bidi w:val="0"/>
        <w:adjustRightInd/>
        <w:snapToGrid/>
        <w:spacing w:line="310" w:lineRule="exact"/>
        <w:ind w:firstLine="482"/>
        <w:jc w:val="left"/>
        <w:textAlignment w:val="auto"/>
        <w:rPr>
          <w:rFonts w:hint="eastAsia" w:ascii="宋体" w:hAnsi="宋体" w:eastAsia="宋体" w:cs="宋体"/>
        </w:rPr>
      </w:pPr>
      <w:r>
        <w:rPr>
          <w:rFonts w:hint="eastAsia" w:ascii="宋体" w:hAnsi="宋体" w:eastAsia="宋体" w:cs="宋体"/>
        </w:rPr>
        <w:t>2.1（成员一的全称）：</w:t>
      </w:r>
      <w:r>
        <w:rPr>
          <w:rFonts w:hint="eastAsia" w:ascii="宋体" w:hAnsi="宋体" w:eastAsia="宋体" w:cs="宋体"/>
          <w:u w:val="single"/>
        </w:rPr>
        <w:t>（填写“工作及义务的具体内容”）</w:t>
      </w:r>
      <w:r>
        <w:rPr>
          <w:rFonts w:hint="eastAsia" w:ascii="宋体" w:hAnsi="宋体" w:eastAsia="宋体" w:cs="宋体"/>
        </w:rPr>
        <w:t>；</w:t>
      </w:r>
    </w:p>
    <w:p>
      <w:pPr>
        <w:pStyle w:val="12"/>
        <w:keepNext w:val="0"/>
        <w:keepLines w:val="0"/>
        <w:pageBreakBefore w:val="0"/>
        <w:widowControl/>
        <w:kinsoku/>
        <w:wordWrap/>
        <w:overflowPunct/>
        <w:topLinePunct w:val="0"/>
        <w:autoSpaceDE/>
        <w:autoSpaceDN/>
        <w:bidi w:val="0"/>
        <w:adjustRightInd/>
        <w:snapToGrid/>
        <w:spacing w:line="310" w:lineRule="exact"/>
        <w:ind w:firstLine="482"/>
        <w:jc w:val="left"/>
        <w:textAlignment w:val="auto"/>
        <w:rPr>
          <w:rFonts w:hint="eastAsia" w:ascii="宋体" w:hAnsi="宋体" w:eastAsia="宋体" w:cs="宋体"/>
        </w:rPr>
      </w:pPr>
      <w:r>
        <w:rPr>
          <w:rFonts w:hint="eastAsia" w:ascii="宋体" w:hAnsi="宋体" w:eastAsia="宋体" w:cs="宋体"/>
        </w:rPr>
        <w:t>……。</w:t>
      </w:r>
    </w:p>
    <w:p>
      <w:pPr>
        <w:pStyle w:val="12"/>
        <w:keepNext w:val="0"/>
        <w:keepLines w:val="0"/>
        <w:pageBreakBefore w:val="0"/>
        <w:widowControl/>
        <w:kinsoku/>
        <w:wordWrap/>
        <w:overflowPunct/>
        <w:topLinePunct w:val="0"/>
        <w:autoSpaceDE/>
        <w:autoSpaceDN/>
        <w:bidi w:val="0"/>
        <w:adjustRightInd/>
        <w:snapToGrid/>
        <w:spacing w:line="310" w:lineRule="exact"/>
        <w:ind w:firstLine="482"/>
        <w:jc w:val="left"/>
        <w:textAlignment w:val="auto"/>
        <w:rPr>
          <w:rFonts w:hint="eastAsia" w:ascii="宋体" w:hAnsi="宋体" w:eastAsia="宋体" w:cs="宋体"/>
        </w:rPr>
      </w:pPr>
      <w:r>
        <w:rPr>
          <w:rFonts w:hint="eastAsia" w:ascii="宋体" w:hAnsi="宋体" w:eastAsia="宋体" w:cs="宋体"/>
        </w:rPr>
        <w:t>二、联合体各方的合同金额占比，具体如下：</w:t>
      </w:r>
    </w:p>
    <w:p>
      <w:pPr>
        <w:pStyle w:val="12"/>
        <w:keepNext w:val="0"/>
        <w:keepLines w:val="0"/>
        <w:pageBreakBefore w:val="0"/>
        <w:widowControl/>
        <w:kinsoku/>
        <w:wordWrap/>
        <w:overflowPunct/>
        <w:topLinePunct w:val="0"/>
        <w:autoSpaceDE/>
        <w:autoSpaceDN/>
        <w:bidi w:val="0"/>
        <w:adjustRightInd/>
        <w:snapToGrid/>
        <w:spacing w:line="310" w:lineRule="exact"/>
        <w:ind w:firstLine="482"/>
        <w:jc w:val="left"/>
        <w:textAlignment w:val="auto"/>
        <w:rPr>
          <w:rFonts w:hint="eastAsia" w:ascii="宋体" w:hAnsi="宋体" w:eastAsia="宋体" w:cs="宋体"/>
        </w:rPr>
      </w:pPr>
      <w:r>
        <w:rPr>
          <w:rFonts w:hint="eastAsia" w:ascii="宋体" w:hAnsi="宋体" w:eastAsia="宋体" w:cs="宋体"/>
        </w:rPr>
        <w:t>1、牵头方单位名称：</w:t>
      </w:r>
      <w:r>
        <w:rPr>
          <w:rFonts w:hint="eastAsia" w:ascii="宋体" w:hAnsi="宋体" w:eastAsia="宋体" w:cs="宋体"/>
          <w:u w:val="single"/>
        </w:rPr>
        <w:t>（填写“工作及义务的具体内容”）</w:t>
      </w:r>
      <w:r>
        <w:rPr>
          <w:rFonts w:hint="eastAsia" w:ascii="宋体" w:hAnsi="宋体" w:eastAsia="宋体" w:cs="宋体"/>
        </w:rPr>
        <w:t>;</w:t>
      </w:r>
    </w:p>
    <w:p>
      <w:pPr>
        <w:pStyle w:val="12"/>
        <w:keepNext w:val="0"/>
        <w:keepLines w:val="0"/>
        <w:pageBreakBefore w:val="0"/>
        <w:widowControl/>
        <w:kinsoku/>
        <w:wordWrap/>
        <w:overflowPunct/>
        <w:topLinePunct w:val="0"/>
        <w:autoSpaceDE/>
        <w:autoSpaceDN/>
        <w:bidi w:val="0"/>
        <w:adjustRightInd/>
        <w:snapToGrid/>
        <w:spacing w:line="310" w:lineRule="exact"/>
        <w:ind w:firstLine="482"/>
        <w:jc w:val="left"/>
        <w:textAlignment w:val="auto"/>
        <w:rPr>
          <w:rFonts w:hint="eastAsia" w:ascii="宋体" w:hAnsi="宋体" w:eastAsia="宋体" w:cs="宋体"/>
        </w:rPr>
      </w:pPr>
      <w:r>
        <w:rPr>
          <w:rFonts w:hint="eastAsia" w:ascii="宋体" w:hAnsi="宋体" w:eastAsia="宋体" w:cs="宋体"/>
        </w:rPr>
        <w:t>2、成员方：</w:t>
      </w:r>
    </w:p>
    <w:p>
      <w:pPr>
        <w:pStyle w:val="12"/>
        <w:keepNext w:val="0"/>
        <w:keepLines w:val="0"/>
        <w:pageBreakBefore w:val="0"/>
        <w:widowControl/>
        <w:kinsoku/>
        <w:wordWrap/>
        <w:overflowPunct/>
        <w:topLinePunct w:val="0"/>
        <w:autoSpaceDE/>
        <w:autoSpaceDN/>
        <w:bidi w:val="0"/>
        <w:adjustRightInd/>
        <w:snapToGrid/>
        <w:spacing w:line="310" w:lineRule="exact"/>
        <w:ind w:firstLine="482"/>
        <w:jc w:val="left"/>
        <w:textAlignment w:val="auto"/>
        <w:rPr>
          <w:rFonts w:hint="eastAsia" w:ascii="宋体" w:hAnsi="宋体" w:eastAsia="宋体" w:cs="宋体"/>
        </w:rPr>
      </w:pPr>
      <w:r>
        <w:rPr>
          <w:rFonts w:hint="eastAsia" w:ascii="宋体" w:hAnsi="宋体" w:eastAsia="宋体" w:cs="宋体"/>
        </w:rPr>
        <w:t>2.1（成员一的全称）：</w:t>
      </w:r>
      <w:r>
        <w:rPr>
          <w:rFonts w:hint="eastAsia" w:ascii="宋体" w:hAnsi="宋体" w:eastAsia="宋体" w:cs="宋体"/>
          <w:u w:val="single"/>
        </w:rPr>
        <w:t>（填写“工作及义务的具体内容”）</w:t>
      </w:r>
      <w:r>
        <w:rPr>
          <w:rFonts w:hint="eastAsia" w:ascii="宋体" w:hAnsi="宋体" w:eastAsia="宋体" w:cs="宋体"/>
        </w:rPr>
        <w:t>；</w:t>
      </w:r>
    </w:p>
    <w:p>
      <w:pPr>
        <w:pStyle w:val="12"/>
        <w:keepNext w:val="0"/>
        <w:keepLines w:val="0"/>
        <w:pageBreakBefore w:val="0"/>
        <w:widowControl/>
        <w:kinsoku/>
        <w:wordWrap/>
        <w:overflowPunct/>
        <w:topLinePunct w:val="0"/>
        <w:autoSpaceDE/>
        <w:autoSpaceDN/>
        <w:bidi w:val="0"/>
        <w:adjustRightInd/>
        <w:snapToGrid/>
        <w:spacing w:line="310" w:lineRule="exact"/>
        <w:ind w:firstLine="482"/>
        <w:jc w:val="left"/>
        <w:textAlignment w:val="auto"/>
        <w:rPr>
          <w:rFonts w:hint="eastAsia" w:ascii="宋体" w:hAnsi="宋体" w:eastAsia="宋体" w:cs="宋体"/>
        </w:rPr>
      </w:pPr>
      <w:r>
        <w:rPr>
          <w:rFonts w:hint="eastAsia" w:ascii="宋体" w:hAnsi="宋体" w:eastAsia="宋体" w:cs="宋体"/>
        </w:rPr>
        <w:t>……。</w:t>
      </w:r>
    </w:p>
    <w:p>
      <w:pPr>
        <w:pStyle w:val="12"/>
        <w:keepNext w:val="0"/>
        <w:keepLines w:val="0"/>
        <w:pageBreakBefore w:val="0"/>
        <w:widowControl/>
        <w:kinsoku/>
        <w:wordWrap/>
        <w:overflowPunct/>
        <w:topLinePunct w:val="0"/>
        <w:autoSpaceDE/>
        <w:autoSpaceDN/>
        <w:bidi w:val="0"/>
        <w:adjustRightInd/>
        <w:snapToGrid/>
        <w:spacing w:line="310" w:lineRule="exact"/>
        <w:ind w:firstLine="482"/>
        <w:jc w:val="left"/>
        <w:textAlignment w:val="auto"/>
        <w:rPr>
          <w:rFonts w:hint="eastAsia" w:ascii="宋体" w:hAnsi="宋体" w:eastAsia="宋体" w:cs="宋体"/>
        </w:rPr>
      </w:pPr>
      <w:r>
        <w:rPr>
          <w:rFonts w:hint="eastAsia" w:ascii="宋体" w:hAnsi="宋体" w:eastAsia="宋体" w:cs="宋体"/>
        </w:rPr>
        <w:t>三、联合体各方约定</w:t>
      </w:r>
    </w:p>
    <w:p>
      <w:pPr>
        <w:pStyle w:val="12"/>
        <w:keepNext w:val="0"/>
        <w:keepLines w:val="0"/>
        <w:pageBreakBefore w:val="0"/>
        <w:widowControl/>
        <w:kinsoku/>
        <w:wordWrap/>
        <w:overflowPunct/>
        <w:topLinePunct w:val="0"/>
        <w:autoSpaceDE/>
        <w:autoSpaceDN/>
        <w:bidi w:val="0"/>
        <w:adjustRightInd/>
        <w:snapToGrid/>
        <w:spacing w:line="310" w:lineRule="exact"/>
        <w:ind w:firstLine="482"/>
        <w:jc w:val="left"/>
        <w:textAlignment w:val="auto"/>
        <w:rPr>
          <w:rFonts w:hint="eastAsia" w:ascii="宋体" w:hAnsi="宋体" w:eastAsia="宋体" w:cs="宋体"/>
        </w:rPr>
      </w:pPr>
      <w:r>
        <w:rPr>
          <w:rFonts w:hint="eastAsia" w:ascii="宋体" w:hAnsi="宋体" w:eastAsia="宋体" w:cs="宋体"/>
        </w:rPr>
        <w:t>1、由</w:t>
      </w:r>
      <w:r>
        <w:rPr>
          <w:rFonts w:hint="eastAsia" w:ascii="宋体" w:hAnsi="宋体" w:eastAsia="宋体" w:cs="宋体"/>
          <w:u w:val="single"/>
        </w:rPr>
        <w:t>（填写“牵头方的全称”）</w:t>
      </w:r>
      <w:r>
        <w:rPr>
          <w:rFonts w:hint="eastAsia" w:ascii="宋体" w:hAnsi="宋体" w:eastAsia="宋体" w:cs="宋体"/>
        </w:rPr>
        <w:t>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pPr>
        <w:pStyle w:val="12"/>
        <w:keepNext w:val="0"/>
        <w:keepLines w:val="0"/>
        <w:pageBreakBefore w:val="0"/>
        <w:widowControl/>
        <w:kinsoku/>
        <w:wordWrap/>
        <w:overflowPunct/>
        <w:topLinePunct w:val="0"/>
        <w:autoSpaceDE/>
        <w:autoSpaceDN/>
        <w:bidi w:val="0"/>
        <w:adjustRightInd/>
        <w:snapToGrid/>
        <w:spacing w:line="310" w:lineRule="exact"/>
        <w:ind w:firstLine="482"/>
        <w:jc w:val="left"/>
        <w:textAlignment w:val="auto"/>
        <w:rPr>
          <w:rFonts w:hint="eastAsia" w:ascii="宋体" w:hAnsi="宋体" w:eastAsia="宋体" w:cs="宋体"/>
        </w:rPr>
      </w:pPr>
      <w:r>
        <w:rPr>
          <w:rFonts w:hint="eastAsia" w:ascii="宋体" w:hAnsi="宋体" w:eastAsia="宋体" w:cs="宋体"/>
        </w:rPr>
        <w:t>2、联合体各方约定由（填写“牵头方的全称”）代表联合体办理谈判保证金事宜。</w:t>
      </w:r>
    </w:p>
    <w:p>
      <w:pPr>
        <w:pStyle w:val="12"/>
        <w:keepNext w:val="0"/>
        <w:keepLines w:val="0"/>
        <w:pageBreakBefore w:val="0"/>
        <w:widowControl/>
        <w:kinsoku/>
        <w:wordWrap/>
        <w:overflowPunct/>
        <w:topLinePunct w:val="0"/>
        <w:autoSpaceDE/>
        <w:autoSpaceDN/>
        <w:bidi w:val="0"/>
        <w:adjustRightInd/>
        <w:snapToGrid/>
        <w:spacing w:line="310" w:lineRule="exact"/>
        <w:ind w:firstLine="482"/>
        <w:jc w:val="left"/>
        <w:textAlignment w:val="auto"/>
        <w:rPr>
          <w:rFonts w:hint="eastAsia" w:ascii="宋体" w:hAnsi="宋体" w:eastAsia="宋体" w:cs="宋体"/>
        </w:rPr>
      </w:pPr>
      <w:r>
        <w:rPr>
          <w:rFonts w:hint="eastAsia" w:ascii="宋体" w:hAnsi="宋体" w:eastAsia="宋体" w:cs="宋体"/>
        </w:rPr>
        <w:t>四、若成交，牵头方将代表联合体与采购人就合同签订事宜进行协商；若协商一致，则联合体各方将共同与采购人签订政府采购合同，并就政府采购合同约定的事项对采购人承担连带责任。</w:t>
      </w:r>
    </w:p>
    <w:p>
      <w:pPr>
        <w:pStyle w:val="12"/>
        <w:keepNext w:val="0"/>
        <w:keepLines w:val="0"/>
        <w:pageBreakBefore w:val="0"/>
        <w:widowControl/>
        <w:kinsoku/>
        <w:wordWrap/>
        <w:overflowPunct/>
        <w:topLinePunct w:val="0"/>
        <w:autoSpaceDE/>
        <w:autoSpaceDN/>
        <w:bidi w:val="0"/>
        <w:adjustRightInd/>
        <w:snapToGrid/>
        <w:spacing w:line="310" w:lineRule="exact"/>
        <w:ind w:firstLine="482"/>
        <w:jc w:val="left"/>
        <w:textAlignment w:val="auto"/>
        <w:rPr>
          <w:rFonts w:hint="eastAsia" w:ascii="宋体" w:hAnsi="宋体" w:eastAsia="宋体" w:cs="宋体"/>
        </w:rPr>
      </w:pPr>
      <w:r>
        <w:rPr>
          <w:rFonts w:hint="eastAsia" w:ascii="宋体" w:hAnsi="宋体" w:eastAsia="宋体" w:cs="宋体"/>
        </w:rPr>
        <w:t>五、本协议自签署之日起生效，政府采购合同履行完毕后自动失效。</w:t>
      </w:r>
    </w:p>
    <w:p>
      <w:pPr>
        <w:pStyle w:val="12"/>
        <w:keepNext w:val="0"/>
        <w:keepLines w:val="0"/>
        <w:pageBreakBefore w:val="0"/>
        <w:widowControl/>
        <w:kinsoku/>
        <w:wordWrap/>
        <w:overflowPunct/>
        <w:topLinePunct w:val="0"/>
        <w:autoSpaceDE/>
        <w:autoSpaceDN/>
        <w:bidi w:val="0"/>
        <w:adjustRightInd/>
        <w:snapToGrid/>
        <w:spacing w:line="310" w:lineRule="exact"/>
        <w:ind w:firstLine="482"/>
        <w:jc w:val="left"/>
        <w:textAlignment w:val="auto"/>
        <w:rPr>
          <w:rFonts w:hint="eastAsia" w:ascii="宋体" w:hAnsi="宋体" w:eastAsia="宋体" w:cs="宋体"/>
        </w:rPr>
      </w:pPr>
      <w:r>
        <w:rPr>
          <w:rFonts w:hint="eastAsia" w:ascii="宋体" w:hAnsi="宋体" w:eastAsia="宋体" w:cs="宋体"/>
        </w:rPr>
        <w:t>六、本协议一式</w:t>
      </w:r>
      <w:r>
        <w:rPr>
          <w:rFonts w:hint="eastAsia" w:ascii="宋体" w:hAnsi="宋体" w:eastAsia="宋体" w:cs="宋体"/>
          <w:u w:val="single"/>
        </w:rPr>
        <w:t>（填写具体份数）</w:t>
      </w:r>
      <w:r>
        <w:rPr>
          <w:rFonts w:hint="eastAsia" w:ascii="宋体" w:hAnsi="宋体" w:eastAsia="宋体" w:cs="宋体"/>
        </w:rPr>
        <w:t>份，联合体各方各执一份，响应文件中提交一份。</w:t>
      </w:r>
    </w:p>
    <w:p>
      <w:pPr>
        <w:pStyle w:val="12"/>
        <w:keepNext w:val="0"/>
        <w:keepLines w:val="0"/>
        <w:pageBreakBefore w:val="0"/>
        <w:widowControl/>
        <w:kinsoku/>
        <w:wordWrap/>
        <w:overflowPunct/>
        <w:topLinePunct w:val="0"/>
        <w:autoSpaceDE/>
        <w:autoSpaceDN/>
        <w:bidi w:val="0"/>
        <w:adjustRightInd/>
        <w:snapToGrid/>
        <w:spacing w:line="310" w:lineRule="exact"/>
        <w:ind w:firstLine="482"/>
        <w:jc w:val="left"/>
        <w:textAlignment w:val="auto"/>
        <w:rPr>
          <w:rFonts w:hint="eastAsia" w:ascii="宋体" w:hAnsi="宋体" w:eastAsia="宋体" w:cs="宋体"/>
          <w:lang w:eastAsia="zh-CN"/>
        </w:rPr>
      </w:pPr>
      <w:r>
        <w:rPr>
          <w:rFonts w:hint="eastAsia" w:ascii="宋体" w:hAnsi="宋体" w:eastAsia="宋体" w:cs="宋体"/>
        </w:rPr>
        <w:t>（以下无正文）</w:t>
      </w:r>
    </w:p>
    <w:p>
      <w:pPr>
        <w:pStyle w:val="12"/>
        <w:keepNext w:val="0"/>
        <w:keepLines w:val="0"/>
        <w:pageBreakBefore w:val="0"/>
        <w:widowControl/>
        <w:kinsoku/>
        <w:wordWrap/>
        <w:overflowPunct/>
        <w:topLinePunct w:val="0"/>
        <w:autoSpaceDE/>
        <w:autoSpaceDN/>
        <w:bidi w:val="0"/>
        <w:adjustRightInd/>
        <w:snapToGrid/>
        <w:spacing w:line="310" w:lineRule="exact"/>
        <w:ind w:firstLine="482"/>
        <w:jc w:val="left"/>
        <w:textAlignment w:val="auto"/>
        <w:rPr>
          <w:rFonts w:hint="eastAsia" w:ascii="宋体" w:hAnsi="宋体" w:eastAsia="宋体" w:cs="宋体"/>
          <w:lang w:eastAsia="zh-CN"/>
        </w:rPr>
      </w:pPr>
    </w:p>
    <w:p>
      <w:pPr>
        <w:pStyle w:val="12"/>
        <w:keepNext w:val="0"/>
        <w:keepLines w:val="0"/>
        <w:pageBreakBefore w:val="0"/>
        <w:widowControl/>
        <w:kinsoku/>
        <w:wordWrap/>
        <w:overflowPunct/>
        <w:topLinePunct w:val="0"/>
        <w:autoSpaceDE/>
        <w:autoSpaceDN/>
        <w:bidi w:val="0"/>
        <w:adjustRightInd/>
        <w:snapToGrid/>
        <w:spacing w:line="310" w:lineRule="exact"/>
        <w:ind w:firstLine="482"/>
        <w:jc w:val="left"/>
        <w:textAlignment w:val="auto"/>
        <w:rPr>
          <w:rFonts w:hint="eastAsia" w:ascii="宋体" w:hAnsi="宋体" w:eastAsia="宋体" w:cs="宋体"/>
        </w:rPr>
      </w:pPr>
      <w:r>
        <w:rPr>
          <w:rFonts w:hint="eastAsia" w:ascii="宋体" w:hAnsi="宋体" w:eastAsia="宋体" w:cs="宋体"/>
        </w:rPr>
        <w:t>牵头方：</w:t>
      </w:r>
      <w:r>
        <w:rPr>
          <w:rFonts w:hint="eastAsia" w:ascii="宋体" w:hAnsi="宋体" w:eastAsia="宋体" w:cs="宋体"/>
          <w:u w:val="single"/>
        </w:rPr>
        <w:t>（全称并加盖单位公章）</w:t>
      </w:r>
    </w:p>
    <w:p>
      <w:pPr>
        <w:pStyle w:val="12"/>
        <w:keepNext w:val="0"/>
        <w:keepLines w:val="0"/>
        <w:pageBreakBefore w:val="0"/>
        <w:widowControl/>
        <w:kinsoku/>
        <w:wordWrap/>
        <w:overflowPunct/>
        <w:topLinePunct w:val="0"/>
        <w:autoSpaceDE/>
        <w:autoSpaceDN/>
        <w:bidi w:val="0"/>
        <w:adjustRightInd/>
        <w:snapToGrid/>
        <w:spacing w:line="310" w:lineRule="exact"/>
        <w:ind w:firstLine="482"/>
        <w:jc w:val="left"/>
        <w:textAlignment w:val="auto"/>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（签字或盖章）</w:t>
      </w:r>
    </w:p>
    <w:p>
      <w:pPr>
        <w:pStyle w:val="12"/>
        <w:keepNext w:val="0"/>
        <w:keepLines w:val="0"/>
        <w:pageBreakBefore w:val="0"/>
        <w:widowControl/>
        <w:kinsoku/>
        <w:wordWrap/>
        <w:overflowPunct/>
        <w:topLinePunct w:val="0"/>
        <w:autoSpaceDE/>
        <w:autoSpaceDN/>
        <w:bidi w:val="0"/>
        <w:adjustRightInd/>
        <w:snapToGrid/>
        <w:spacing w:line="310" w:lineRule="exact"/>
        <w:ind w:firstLine="482"/>
        <w:jc w:val="left"/>
        <w:textAlignment w:val="auto"/>
        <w:rPr>
          <w:rFonts w:hint="eastAsia" w:ascii="宋体" w:hAnsi="宋体" w:eastAsia="宋体" w:cs="宋体"/>
        </w:rPr>
      </w:pPr>
      <w:r>
        <w:rPr>
          <w:rFonts w:hint="eastAsia" w:ascii="宋体" w:hAnsi="宋体" w:eastAsia="宋体" w:cs="宋体"/>
        </w:rPr>
        <w:t>成员一：</w:t>
      </w:r>
      <w:r>
        <w:rPr>
          <w:rFonts w:hint="eastAsia" w:ascii="宋体" w:hAnsi="宋体" w:eastAsia="宋体" w:cs="宋体"/>
          <w:u w:val="single"/>
        </w:rPr>
        <w:t>（全称并加盖成员一的单位公章）</w:t>
      </w:r>
    </w:p>
    <w:p>
      <w:pPr>
        <w:pStyle w:val="12"/>
        <w:keepNext w:val="0"/>
        <w:keepLines w:val="0"/>
        <w:pageBreakBefore w:val="0"/>
        <w:widowControl/>
        <w:kinsoku/>
        <w:wordWrap/>
        <w:overflowPunct/>
        <w:topLinePunct w:val="0"/>
        <w:autoSpaceDE/>
        <w:autoSpaceDN/>
        <w:bidi w:val="0"/>
        <w:adjustRightInd/>
        <w:snapToGrid/>
        <w:spacing w:line="310" w:lineRule="exact"/>
        <w:ind w:firstLine="482"/>
        <w:jc w:val="left"/>
        <w:textAlignment w:val="auto"/>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（签字或盖章）</w:t>
      </w:r>
    </w:p>
    <w:p>
      <w:pPr>
        <w:pStyle w:val="12"/>
        <w:keepNext w:val="0"/>
        <w:keepLines w:val="0"/>
        <w:pageBreakBefore w:val="0"/>
        <w:widowControl/>
        <w:kinsoku/>
        <w:wordWrap/>
        <w:overflowPunct/>
        <w:topLinePunct w:val="0"/>
        <w:autoSpaceDE/>
        <w:autoSpaceDN/>
        <w:bidi w:val="0"/>
        <w:adjustRightInd/>
        <w:snapToGrid/>
        <w:spacing w:line="310" w:lineRule="exact"/>
        <w:ind w:firstLine="482"/>
        <w:jc w:val="left"/>
        <w:textAlignment w:val="auto"/>
        <w:rPr>
          <w:rFonts w:hint="eastAsia" w:ascii="宋体" w:hAnsi="宋体" w:eastAsia="宋体" w:cs="宋体"/>
        </w:rPr>
      </w:pPr>
      <w:r>
        <w:rPr>
          <w:rFonts w:hint="eastAsia" w:ascii="宋体" w:hAnsi="宋体" w:eastAsia="宋体" w:cs="宋体"/>
        </w:rPr>
        <w:t>......</w:t>
      </w:r>
    </w:p>
    <w:p>
      <w:pPr>
        <w:pStyle w:val="12"/>
        <w:keepNext w:val="0"/>
        <w:keepLines w:val="0"/>
        <w:pageBreakBefore w:val="0"/>
        <w:widowControl/>
        <w:kinsoku/>
        <w:wordWrap/>
        <w:overflowPunct/>
        <w:topLinePunct w:val="0"/>
        <w:autoSpaceDE/>
        <w:autoSpaceDN/>
        <w:bidi w:val="0"/>
        <w:adjustRightInd/>
        <w:snapToGrid/>
        <w:spacing w:line="310" w:lineRule="exact"/>
        <w:ind w:firstLine="482"/>
        <w:jc w:val="left"/>
        <w:textAlignment w:val="auto"/>
        <w:rPr>
          <w:rFonts w:hint="eastAsia" w:ascii="宋体" w:hAnsi="宋体" w:eastAsia="宋体" w:cs="宋体"/>
        </w:rPr>
      </w:pPr>
      <w:r>
        <w:rPr>
          <w:rFonts w:hint="eastAsia" w:ascii="宋体" w:hAnsi="宋体" w:eastAsia="宋体" w:cs="宋体"/>
        </w:rPr>
        <w:t>成员**：</w:t>
      </w:r>
      <w:r>
        <w:rPr>
          <w:rFonts w:hint="eastAsia" w:ascii="宋体" w:hAnsi="宋体" w:eastAsia="宋体" w:cs="宋体"/>
          <w:u w:val="single"/>
        </w:rPr>
        <w:t>（全称并加盖成员**的单位公章）</w:t>
      </w:r>
    </w:p>
    <w:p>
      <w:pPr>
        <w:pStyle w:val="12"/>
        <w:keepNext w:val="0"/>
        <w:keepLines w:val="0"/>
        <w:pageBreakBefore w:val="0"/>
        <w:widowControl/>
        <w:kinsoku/>
        <w:wordWrap/>
        <w:overflowPunct/>
        <w:topLinePunct w:val="0"/>
        <w:autoSpaceDE/>
        <w:autoSpaceDN/>
        <w:bidi w:val="0"/>
        <w:adjustRightInd/>
        <w:snapToGrid/>
        <w:spacing w:line="310" w:lineRule="exact"/>
        <w:ind w:firstLine="482"/>
        <w:jc w:val="left"/>
        <w:textAlignment w:val="auto"/>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（签字或盖章）</w:t>
      </w:r>
    </w:p>
    <w:p>
      <w:pPr>
        <w:pStyle w:val="12"/>
        <w:keepNext w:val="0"/>
        <w:keepLines w:val="0"/>
        <w:pageBreakBefore w:val="0"/>
        <w:widowControl/>
        <w:kinsoku/>
        <w:wordWrap/>
        <w:overflowPunct/>
        <w:topLinePunct w:val="0"/>
        <w:autoSpaceDE/>
        <w:autoSpaceDN/>
        <w:bidi w:val="0"/>
        <w:adjustRightInd/>
        <w:snapToGrid/>
        <w:spacing w:line="310" w:lineRule="exact"/>
        <w:ind w:firstLine="482"/>
        <w:jc w:val="left"/>
        <w:textAlignment w:val="auto"/>
        <w:rPr>
          <w:rFonts w:hint="eastAsia" w:ascii="宋体" w:hAnsi="宋体" w:eastAsia="宋体" w:cs="宋体"/>
          <w:lang w:eastAsia="zh-CN"/>
        </w:rPr>
      </w:pPr>
      <w:r>
        <w:rPr>
          <w:rFonts w:hint="eastAsia" w:ascii="宋体" w:hAnsi="宋体" w:eastAsia="宋体" w:cs="宋体"/>
        </w:rPr>
        <w:t>日期：</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pPr>
        <w:pStyle w:val="12"/>
        <w:keepNext w:val="0"/>
        <w:keepLines w:val="0"/>
        <w:pageBreakBefore w:val="0"/>
        <w:widowControl/>
        <w:kinsoku/>
        <w:wordWrap/>
        <w:overflowPunct/>
        <w:topLinePunct w:val="0"/>
        <w:autoSpaceDE/>
        <w:autoSpaceDN/>
        <w:bidi w:val="0"/>
        <w:adjustRightInd/>
        <w:snapToGrid/>
        <w:spacing w:line="310" w:lineRule="exact"/>
        <w:ind w:firstLine="482"/>
        <w:jc w:val="left"/>
        <w:textAlignment w:val="auto"/>
        <w:rPr>
          <w:rFonts w:hint="eastAsia" w:ascii="宋体" w:hAnsi="宋体" w:eastAsia="宋体" w:cs="宋体"/>
          <w:lang w:eastAsia="zh-CN"/>
        </w:rPr>
      </w:pPr>
    </w:p>
    <w:p>
      <w:pPr>
        <w:pStyle w:val="12"/>
        <w:keepNext w:val="0"/>
        <w:keepLines w:val="0"/>
        <w:pageBreakBefore w:val="0"/>
        <w:widowControl/>
        <w:kinsoku/>
        <w:wordWrap/>
        <w:overflowPunct/>
        <w:topLinePunct w:val="0"/>
        <w:autoSpaceDE/>
        <w:autoSpaceDN/>
        <w:bidi w:val="0"/>
        <w:adjustRightInd/>
        <w:snapToGrid/>
        <w:spacing w:line="310" w:lineRule="exact"/>
        <w:ind w:firstLine="482"/>
        <w:jc w:val="left"/>
        <w:textAlignment w:val="auto"/>
        <w:rPr>
          <w:rFonts w:hint="eastAsia" w:ascii="宋体" w:hAnsi="宋体" w:eastAsia="宋体" w:cs="宋体"/>
        </w:rPr>
      </w:pPr>
      <w:r>
        <w:rPr>
          <w:rFonts w:hint="eastAsia" w:ascii="宋体" w:hAnsi="宋体" w:eastAsia="宋体" w:cs="宋体"/>
        </w:rPr>
        <w:t>※注意：</w:t>
      </w:r>
    </w:p>
    <w:p>
      <w:pPr>
        <w:pStyle w:val="12"/>
        <w:keepNext w:val="0"/>
        <w:keepLines w:val="0"/>
        <w:pageBreakBefore w:val="0"/>
        <w:widowControl/>
        <w:kinsoku/>
        <w:wordWrap/>
        <w:overflowPunct/>
        <w:topLinePunct w:val="0"/>
        <w:autoSpaceDE/>
        <w:autoSpaceDN/>
        <w:bidi w:val="0"/>
        <w:adjustRightInd/>
        <w:snapToGrid/>
        <w:spacing w:line="310" w:lineRule="exact"/>
        <w:ind w:firstLine="482"/>
        <w:jc w:val="left"/>
        <w:textAlignment w:val="auto"/>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eastAsia="zh-CN"/>
        </w:rPr>
        <w:t>.</w:t>
      </w:r>
      <w:r>
        <w:rPr>
          <w:rFonts w:hint="eastAsia" w:ascii="宋体" w:hAnsi="宋体" w:eastAsia="宋体" w:cs="宋体"/>
        </w:rPr>
        <w:t>若谈判文件规定接受联合体形式且供应商为联合体的，则供应商应提供本协议；否则无须提供。</w:t>
      </w:r>
    </w:p>
    <w:p>
      <w:pPr>
        <w:pStyle w:val="12"/>
        <w:keepNext w:val="0"/>
        <w:keepLines w:val="0"/>
        <w:pageBreakBefore w:val="0"/>
        <w:widowControl/>
        <w:kinsoku/>
        <w:wordWrap/>
        <w:overflowPunct/>
        <w:topLinePunct w:val="0"/>
        <w:autoSpaceDE/>
        <w:autoSpaceDN/>
        <w:bidi w:val="0"/>
        <w:adjustRightInd/>
        <w:snapToGrid/>
        <w:spacing w:line="310" w:lineRule="exact"/>
        <w:ind w:firstLine="482"/>
        <w:jc w:val="left"/>
        <w:textAlignment w:val="auto"/>
        <w:rPr>
          <w:rFonts w:hint="eastAsia" w:ascii="宋体" w:hAnsi="宋体" w:eastAsia="宋体" w:cs="宋体"/>
        </w:rPr>
      </w:pPr>
      <w:r>
        <w:rPr>
          <w:rFonts w:hint="eastAsia" w:ascii="宋体" w:hAnsi="宋体" w:eastAsia="宋体" w:cs="宋体"/>
        </w:rPr>
        <w:t>2</w:t>
      </w:r>
      <w:r>
        <w:rPr>
          <w:rFonts w:hint="eastAsia" w:ascii="宋体" w:hAnsi="宋体" w:eastAsia="宋体" w:cs="宋体"/>
          <w:lang w:val="en-US" w:eastAsia="zh-CN"/>
        </w:rPr>
        <w:t>.</w:t>
      </w:r>
      <w:r>
        <w:rPr>
          <w:rFonts w:hint="eastAsia" w:ascii="宋体" w:hAnsi="宋体" w:eastAsia="宋体" w:cs="宋体"/>
        </w:rPr>
        <w:t>本协议中的供应商代表如果不是竞争性谈判须知中定义的“单位负责人”，则还必须提供“单位负责人授权书”。</w:t>
      </w:r>
    </w:p>
    <w:p>
      <w:pPr>
        <w:pStyle w:val="12"/>
        <w:keepNext w:val="0"/>
        <w:keepLines w:val="0"/>
        <w:pageBreakBefore w:val="0"/>
        <w:widowControl/>
        <w:kinsoku/>
        <w:wordWrap/>
        <w:overflowPunct/>
        <w:topLinePunct w:val="0"/>
        <w:autoSpaceDE/>
        <w:autoSpaceDN/>
        <w:bidi w:val="0"/>
        <w:adjustRightInd/>
        <w:snapToGrid/>
        <w:spacing w:line="310" w:lineRule="exact"/>
        <w:ind w:firstLine="482"/>
        <w:jc w:val="left"/>
        <w:textAlignment w:val="auto"/>
        <w:rPr>
          <w:rFonts w:hint="eastAsia" w:ascii="宋体" w:hAnsi="宋体" w:eastAsia="宋体" w:cs="宋体"/>
        </w:rPr>
      </w:pPr>
      <w:r>
        <w:rPr>
          <w:rFonts w:hint="eastAsia" w:ascii="宋体" w:hAnsi="宋体" w:eastAsia="宋体" w:cs="宋体"/>
        </w:rPr>
        <w:t>3</w:t>
      </w:r>
      <w:r>
        <w:rPr>
          <w:rFonts w:hint="eastAsia" w:ascii="宋体" w:hAnsi="宋体" w:eastAsia="宋体" w:cs="宋体"/>
          <w:lang w:val="en-US" w:eastAsia="zh-CN"/>
        </w:rPr>
        <w:t>.</w:t>
      </w:r>
      <w:r>
        <w:rPr>
          <w:rFonts w:hint="eastAsia" w:ascii="宋体" w:hAnsi="宋体" w:eastAsia="宋体" w:cs="宋体"/>
        </w:rPr>
        <w:t>在以联合体形式落实中小企业预留份额项目中，供应商除了要提供《中小企业声明函》，还需提供本协议。</w:t>
      </w:r>
    </w:p>
    <w:p>
      <w:pPr>
        <w:pStyle w:val="12"/>
        <w:jc w:val="center"/>
        <w:rPr>
          <w:rFonts w:hint="eastAsia" w:ascii="宋体" w:hAnsi="宋体" w:eastAsia="宋体" w:cs="宋体"/>
        </w:rPr>
      </w:pPr>
      <w:r>
        <w:rPr>
          <w:rFonts w:hint="eastAsia" w:ascii="宋体" w:hAnsi="宋体" w:eastAsia="宋体" w:cs="宋体"/>
          <w:b/>
          <w:sz w:val="28"/>
        </w:rPr>
        <w:t>附件3-11分包意向协议（若有）</w:t>
      </w:r>
    </w:p>
    <w:p>
      <w:pPr>
        <w:pStyle w:val="12"/>
        <w:ind w:firstLine="480"/>
        <w:jc w:val="left"/>
        <w:rPr>
          <w:rFonts w:hint="eastAsia" w:ascii="宋体" w:hAnsi="宋体" w:eastAsia="宋体" w:cs="宋体"/>
        </w:rPr>
      </w:pPr>
      <w:r>
        <w:rPr>
          <w:rFonts w:hint="eastAsia" w:ascii="宋体" w:hAnsi="宋体" w:eastAsia="宋体" w:cs="宋体"/>
        </w:rPr>
        <w:t>甲方（总包方）：</w:t>
      </w:r>
      <w:r>
        <w:rPr>
          <w:rFonts w:hint="eastAsia" w:ascii="宋体" w:hAnsi="宋体" w:eastAsia="宋体" w:cs="宋体"/>
          <w:u w:val="single"/>
        </w:rPr>
        <w:t>　　　　　　　</w:t>
      </w:r>
      <w:r>
        <w:rPr>
          <w:rFonts w:hint="eastAsia" w:ascii="宋体" w:hAnsi="宋体" w:eastAsia="宋体" w:cs="宋体"/>
        </w:rPr>
        <w:t>（即本项目的供应商）</w:t>
      </w:r>
    </w:p>
    <w:p>
      <w:pPr>
        <w:pStyle w:val="12"/>
        <w:ind w:firstLine="480"/>
        <w:jc w:val="left"/>
        <w:rPr>
          <w:rFonts w:hint="eastAsia" w:ascii="宋体" w:hAnsi="宋体" w:eastAsia="宋体" w:cs="宋体"/>
        </w:rPr>
      </w:pPr>
      <w:r>
        <w:rPr>
          <w:rFonts w:hint="eastAsia" w:ascii="宋体" w:hAnsi="宋体" w:eastAsia="宋体" w:cs="宋体"/>
        </w:rPr>
        <w:t>乙方（分包方）：</w:t>
      </w:r>
      <w:r>
        <w:rPr>
          <w:rFonts w:hint="eastAsia" w:ascii="宋体" w:hAnsi="宋体" w:eastAsia="宋体" w:cs="宋体"/>
          <w:u w:val="single"/>
        </w:rPr>
        <w:t>　　　　　　　</w:t>
      </w:r>
    </w:p>
    <w:p>
      <w:pPr>
        <w:pStyle w:val="12"/>
        <w:ind w:firstLine="480"/>
        <w:jc w:val="left"/>
        <w:rPr>
          <w:rFonts w:hint="eastAsia" w:ascii="宋体" w:hAnsi="宋体" w:eastAsia="宋体" w:cs="宋体"/>
        </w:rPr>
      </w:pPr>
      <w:r>
        <w:rPr>
          <w:rFonts w:hint="eastAsia" w:ascii="宋体" w:hAnsi="宋体" w:eastAsia="宋体" w:cs="宋体"/>
        </w:rPr>
        <w:t>兹有甲方参加</w:t>
      </w:r>
      <w:r>
        <w:rPr>
          <w:rFonts w:hint="eastAsia" w:ascii="宋体" w:hAnsi="宋体" w:eastAsia="宋体" w:cs="宋体"/>
          <w:u w:val="single"/>
        </w:rPr>
        <w:t>（填写“项目名称”）</w:t>
      </w:r>
      <w:r>
        <w:rPr>
          <w:rFonts w:hint="eastAsia" w:ascii="宋体" w:hAnsi="宋体" w:eastAsia="宋体" w:cs="宋体"/>
        </w:rPr>
        <w:t xml:space="preserve"> 项目（项目编号：</w:t>
      </w:r>
      <w:r>
        <w:rPr>
          <w:rFonts w:hint="eastAsia" w:ascii="宋体" w:hAnsi="宋体" w:eastAsia="宋体" w:cs="宋体"/>
          <w:u w:val="single"/>
        </w:rPr>
        <w:t>　　　　　　　</w:t>
      </w:r>
      <w:r>
        <w:rPr>
          <w:rFonts w:hint="eastAsia" w:ascii="宋体" w:hAnsi="宋体" w:eastAsia="宋体" w:cs="宋体"/>
        </w:rPr>
        <w:t>）的政府采购活动。甲方期望将采购项目的部分采购标的分包给乙方完成，而乙方保证能够向甲方提供本协议项下的采购标的，甲、乙双方就合同分包的有关事宜达成下列协议：</w:t>
      </w:r>
    </w:p>
    <w:p>
      <w:pPr>
        <w:pStyle w:val="12"/>
        <w:ind w:firstLine="480"/>
        <w:jc w:val="left"/>
        <w:rPr>
          <w:rFonts w:hint="eastAsia" w:ascii="宋体" w:hAnsi="宋体" w:eastAsia="宋体" w:cs="宋体"/>
        </w:rPr>
      </w:pPr>
      <w:r>
        <w:rPr>
          <w:rFonts w:hint="eastAsia" w:ascii="宋体" w:hAnsi="宋体" w:eastAsia="宋体" w:cs="宋体"/>
        </w:rPr>
        <w:t>一、分包标的</w:t>
      </w:r>
    </w:p>
    <w:p>
      <w:pPr>
        <w:pStyle w:val="12"/>
        <w:ind w:firstLine="480"/>
        <w:jc w:val="left"/>
        <w:rPr>
          <w:rFonts w:hint="eastAsia" w:ascii="宋体" w:hAnsi="宋体" w:eastAsia="宋体" w:cs="宋体"/>
        </w:rPr>
      </w:pPr>
      <w:r>
        <w:rPr>
          <w:rFonts w:hint="eastAsia" w:ascii="宋体" w:hAnsi="宋体" w:eastAsia="宋体" w:cs="宋体"/>
          <w:u w:val="single"/>
        </w:rPr>
        <w:t>（根据双方的意向填写，可以是表格或文字描述）。</w:t>
      </w:r>
    </w:p>
    <w:p>
      <w:pPr>
        <w:pStyle w:val="12"/>
        <w:ind w:firstLine="480"/>
        <w:jc w:val="left"/>
        <w:rPr>
          <w:rFonts w:hint="eastAsia" w:ascii="宋体" w:hAnsi="宋体" w:eastAsia="宋体" w:cs="宋体"/>
        </w:rPr>
      </w:pPr>
      <w:r>
        <w:rPr>
          <w:rFonts w:hint="eastAsia" w:ascii="宋体" w:hAnsi="宋体" w:eastAsia="宋体" w:cs="宋体"/>
        </w:rPr>
        <w:t>二、分包合同金额占比</w:t>
      </w:r>
    </w:p>
    <w:p>
      <w:pPr>
        <w:pStyle w:val="12"/>
        <w:ind w:firstLine="480"/>
        <w:jc w:val="left"/>
        <w:rPr>
          <w:rFonts w:hint="eastAsia" w:ascii="宋体" w:hAnsi="宋体" w:eastAsia="宋体" w:cs="宋体"/>
        </w:rPr>
      </w:pPr>
      <w:r>
        <w:rPr>
          <w:rFonts w:hint="eastAsia" w:ascii="宋体" w:hAnsi="宋体" w:eastAsia="宋体" w:cs="宋体"/>
        </w:rPr>
        <w:t>分包合同价占报价总价的比例：</w:t>
      </w:r>
      <w:r>
        <w:rPr>
          <w:rFonts w:hint="eastAsia" w:ascii="宋体" w:hAnsi="宋体" w:eastAsia="宋体" w:cs="宋体"/>
          <w:u w:val="single"/>
        </w:rPr>
        <w:t>　　　　　</w:t>
      </w:r>
      <w:r>
        <w:rPr>
          <w:rFonts w:hint="eastAsia" w:ascii="宋体" w:hAnsi="宋体" w:eastAsia="宋体" w:cs="宋体"/>
        </w:rPr>
        <w:t>%</w:t>
      </w:r>
    </w:p>
    <w:p>
      <w:pPr>
        <w:pStyle w:val="12"/>
        <w:ind w:firstLine="480"/>
        <w:jc w:val="left"/>
        <w:rPr>
          <w:rFonts w:hint="eastAsia" w:ascii="宋体" w:hAnsi="宋体" w:eastAsia="宋体" w:cs="宋体"/>
        </w:rPr>
      </w:pPr>
      <w:r>
        <w:rPr>
          <w:rFonts w:hint="eastAsia" w:ascii="宋体" w:hAnsi="宋体" w:eastAsia="宋体" w:cs="宋体"/>
        </w:rPr>
        <w:t>三、其他条款</w:t>
      </w:r>
    </w:p>
    <w:p>
      <w:pPr>
        <w:pStyle w:val="12"/>
        <w:ind w:firstLine="480"/>
        <w:jc w:val="left"/>
        <w:rPr>
          <w:rFonts w:hint="eastAsia" w:ascii="宋体" w:hAnsi="宋体" w:eastAsia="宋体" w:cs="宋体"/>
        </w:rPr>
      </w:pPr>
      <w:r>
        <w:rPr>
          <w:rFonts w:hint="eastAsia" w:ascii="宋体" w:hAnsi="宋体" w:eastAsia="宋体" w:cs="宋体"/>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2"/>
              <w:jc w:val="left"/>
              <w:rPr>
                <w:rFonts w:hint="eastAsia" w:ascii="宋体" w:hAnsi="宋体" w:eastAsia="宋体" w:cs="宋体"/>
              </w:rPr>
            </w:pPr>
            <w:r>
              <w:rPr>
                <w:rFonts w:hint="eastAsia" w:ascii="宋体" w:hAnsi="宋体" w:eastAsia="宋体" w:cs="宋体"/>
              </w:rPr>
              <w:t>甲方：</w:t>
            </w:r>
          </w:p>
        </w:tc>
        <w:tc>
          <w:tcPr>
            <w:tcW w:w="4153" w:type="dxa"/>
          </w:tcPr>
          <w:p>
            <w:pPr>
              <w:pStyle w:val="12"/>
              <w:jc w:val="left"/>
              <w:rPr>
                <w:rFonts w:hint="eastAsia" w:ascii="宋体" w:hAnsi="宋体" w:eastAsia="宋体" w:cs="宋体"/>
              </w:rPr>
            </w:pPr>
            <w:r>
              <w:rPr>
                <w:rFonts w:hint="eastAsia" w:ascii="宋体" w:hAnsi="宋体" w:eastAsia="宋体" w:cs="宋体"/>
              </w:rPr>
              <w:t>乙方：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2"/>
              <w:jc w:val="left"/>
              <w:rPr>
                <w:rFonts w:hint="eastAsia" w:ascii="宋体" w:hAnsi="宋体" w:eastAsia="宋体" w:cs="宋体"/>
              </w:rPr>
            </w:pPr>
            <w:r>
              <w:rPr>
                <w:rFonts w:hint="eastAsia" w:ascii="宋体" w:hAnsi="宋体" w:eastAsia="宋体" w:cs="宋体"/>
              </w:rPr>
              <w:t>住所：</w:t>
            </w:r>
          </w:p>
        </w:tc>
        <w:tc>
          <w:tcPr>
            <w:tcW w:w="4153" w:type="dxa"/>
          </w:tcPr>
          <w:p>
            <w:pPr>
              <w:pStyle w:val="12"/>
              <w:jc w:val="left"/>
              <w:rPr>
                <w:rFonts w:hint="eastAsia" w:ascii="宋体" w:hAnsi="宋体" w:eastAsia="宋体" w:cs="宋体"/>
              </w:rPr>
            </w:pPr>
            <w:r>
              <w:rPr>
                <w:rFonts w:hint="eastAsia" w:ascii="宋体" w:hAnsi="宋体" w:eastAsia="宋体" w:cs="宋体"/>
              </w:rPr>
              <w:t>住所：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2"/>
              <w:jc w:val="left"/>
              <w:rPr>
                <w:rFonts w:hint="eastAsia" w:ascii="宋体" w:hAnsi="宋体" w:eastAsia="宋体" w:cs="宋体"/>
              </w:rPr>
            </w:pPr>
            <w:r>
              <w:rPr>
                <w:rFonts w:hint="eastAsia" w:ascii="宋体" w:hAnsi="宋体" w:eastAsia="宋体" w:cs="宋体"/>
              </w:rPr>
              <w:t>单位负责人或委托代理人：</w:t>
            </w:r>
          </w:p>
        </w:tc>
        <w:tc>
          <w:tcPr>
            <w:tcW w:w="4153" w:type="dxa"/>
          </w:tcPr>
          <w:p>
            <w:pPr>
              <w:pStyle w:val="12"/>
              <w:jc w:val="left"/>
              <w:rPr>
                <w:rFonts w:hint="eastAsia" w:ascii="宋体" w:hAnsi="宋体" w:eastAsia="宋体" w:cs="宋体"/>
              </w:rPr>
            </w:pPr>
            <w:r>
              <w:rPr>
                <w:rFonts w:hint="eastAsia" w:ascii="宋体" w:hAnsi="宋体" w:eastAsia="宋体" w:cs="宋体"/>
              </w:rPr>
              <w:t>单位负责人或委托代理人：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2"/>
              <w:jc w:val="left"/>
              <w:rPr>
                <w:rFonts w:hint="eastAsia" w:ascii="宋体" w:hAnsi="宋体" w:eastAsia="宋体" w:cs="宋体"/>
              </w:rPr>
            </w:pPr>
            <w:r>
              <w:rPr>
                <w:rFonts w:hint="eastAsia" w:ascii="宋体" w:hAnsi="宋体" w:eastAsia="宋体" w:cs="宋体"/>
              </w:rPr>
              <w:t>联系方法：</w:t>
            </w:r>
          </w:p>
        </w:tc>
        <w:tc>
          <w:tcPr>
            <w:tcW w:w="4153" w:type="dxa"/>
          </w:tcPr>
          <w:p>
            <w:pPr>
              <w:pStyle w:val="12"/>
              <w:jc w:val="left"/>
              <w:rPr>
                <w:rFonts w:hint="eastAsia" w:ascii="宋体" w:hAnsi="宋体" w:eastAsia="宋体" w:cs="宋体"/>
              </w:rPr>
            </w:pPr>
            <w:r>
              <w:rPr>
                <w:rFonts w:hint="eastAsia" w:ascii="宋体" w:hAnsi="宋体" w:eastAsia="宋体" w:cs="宋体"/>
              </w:rPr>
              <w:t>联系方法：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2"/>
              <w:jc w:val="left"/>
              <w:rPr>
                <w:rFonts w:hint="eastAsia" w:ascii="宋体" w:hAnsi="宋体" w:eastAsia="宋体" w:cs="宋体"/>
              </w:rPr>
            </w:pPr>
            <w:r>
              <w:rPr>
                <w:rFonts w:hint="eastAsia" w:ascii="宋体" w:hAnsi="宋体" w:eastAsia="宋体" w:cs="宋体"/>
              </w:rPr>
              <w:t>开户银行：</w:t>
            </w:r>
          </w:p>
        </w:tc>
        <w:tc>
          <w:tcPr>
            <w:tcW w:w="4153" w:type="dxa"/>
          </w:tcPr>
          <w:p>
            <w:pPr>
              <w:pStyle w:val="12"/>
              <w:jc w:val="left"/>
              <w:rPr>
                <w:rFonts w:hint="eastAsia" w:ascii="宋体" w:hAnsi="宋体" w:eastAsia="宋体" w:cs="宋体"/>
              </w:rPr>
            </w:pPr>
            <w:r>
              <w:rPr>
                <w:rFonts w:hint="eastAsia" w:ascii="宋体" w:hAnsi="宋体" w:eastAsia="宋体" w:cs="宋体"/>
              </w:rPr>
              <w:t>开户银行：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pPr>
              <w:pStyle w:val="12"/>
              <w:jc w:val="left"/>
              <w:rPr>
                <w:rFonts w:hint="eastAsia" w:ascii="宋体" w:hAnsi="宋体" w:eastAsia="宋体" w:cs="宋体"/>
              </w:rPr>
            </w:pPr>
            <w:r>
              <w:rPr>
                <w:rFonts w:hint="eastAsia" w:ascii="宋体" w:hAnsi="宋体" w:eastAsia="宋体" w:cs="宋体"/>
              </w:rPr>
              <w:t>账号：</w:t>
            </w:r>
          </w:p>
        </w:tc>
        <w:tc>
          <w:tcPr>
            <w:tcW w:w="4153" w:type="dxa"/>
          </w:tcPr>
          <w:p>
            <w:pPr>
              <w:pStyle w:val="12"/>
              <w:jc w:val="left"/>
              <w:rPr>
                <w:rFonts w:hint="eastAsia" w:ascii="宋体" w:hAnsi="宋体" w:eastAsia="宋体" w:cs="宋体"/>
              </w:rPr>
            </w:pPr>
            <w:r>
              <w:rPr>
                <w:rFonts w:hint="eastAsia" w:ascii="宋体" w:hAnsi="宋体" w:eastAsia="宋体" w:cs="宋体"/>
              </w:rPr>
              <w:t>账号：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pPr>
              <w:pStyle w:val="12"/>
              <w:jc w:val="right"/>
              <w:rPr>
                <w:rFonts w:hint="eastAsia" w:ascii="宋体" w:hAnsi="宋体" w:eastAsia="宋体" w:cs="宋体"/>
              </w:rPr>
            </w:pPr>
            <w:r>
              <w:rPr>
                <w:rFonts w:hint="eastAsia" w:ascii="宋体" w:hAnsi="宋体" w:eastAsia="宋体" w:cs="宋体"/>
              </w:rPr>
              <w:t>签订地点：</w:t>
            </w:r>
            <w:r>
              <w:rPr>
                <w:rFonts w:hint="eastAsia" w:ascii="宋体" w:hAnsi="宋体" w:eastAsia="宋体" w:cs="宋体"/>
                <w:u w:val="single"/>
              </w:rPr>
              <w:t>　　　　　　　　　　</w:t>
            </w:r>
          </w:p>
          <w:p>
            <w:pPr>
              <w:pStyle w:val="12"/>
              <w:jc w:val="right"/>
              <w:rPr>
                <w:rFonts w:hint="eastAsia" w:ascii="宋体" w:hAnsi="宋体" w:eastAsia="宋体" w:cs="宋体"/>
              </w:rPr>
            </w:pPr>
            <w:r>
              <w:rPr>
                <w:rFonts w:hint="eastAsia" w:ascii="宋体" w:hAnsi="宋体" w:eastAsia="宋体" w:cs="宋体"/>
              </w:rPr>
              <w:t>签约日期：</w:t>
            </w:r>
            <w:r>
              <w:rPr>
                <w:rFonts w:hint="eastAsia" w:ascii="宋体" w:hAnsi="宋体" w:eastAsia="宋体" w:cs="宋体"/>
                <w:u w:val="single"/>
              </w:rPr>
              <w:t>　　年　　月　　日</w:t>
            </w:r>
          </w:p>
        </w:tc>
      </w:tr>
    </w:tbl>
    <w:p>
      <w:pPr>
        <w:pStyle w:val="12"/>
        <w:ind w:firstLine="480"/>
        <w:jc w:val="left"/>
        <w:rPr>
          <w:rFonts w:hint="eastAsia" w:ascii="宋体" w:hAnsi="宋体" w:eastAsia="宋体" w:cs="宋体"/>
        </w:rPr>
      </w:pPr>
      <w:r>
        <w:rPr>
          <w:rFonts w:hint="eastAsia" w:ascii="宋体" w:hAnsi="宋体" w:eastAsia="宋体" w:cs="宋体"/>
        </w:rPr>
        <w:t>※注意：</w:t>
      </w:r>
    </w:p>
    <w:p>
      <w:pPr>
        <w:pStyle w:val="12"/>
        <w:ind w:firstLine="480"/>
        <w:jc w:val="left"/>
        <w:rPr>
          <w:rFonts w:hint="eastAsia" w:ascii="宋体" w:hAnsi="宋体" w:eastAsia="宋体" w:cs="宋体"/>
        </w:rPr>
      </w:pPr>
      <w:r>
        <w:rPr>
          <w:rFonts w:hint="eastAsia" w:ascii="宋体" w:hAnsi="宋体" w:eastAsia="宋体" w:cs="宋体"/>
        </w:rPr>
        <w:t>1.谈判文件接受合同分包且供应商拟将合同分包的，应提供本协议；否则无须提供。</w:t>
      </w:r>
    </w:p>
    <w:p>
      <w:pPr>
        <w:pStyle w:val="12"/>
        <w:ind w:firstLine="480"/>
        <w:jc w:val="left"/>
        <w:rPr>
          <w:rFonts w:hint="eastAsia" w:ascii="宋体" w:hAnsi="宋体" w:eastAsia="宋体" w:cs="宋体"/>
        </w:rPr>
      </w:pPr>
      <w:r>
        <w:rPr>
          <w:rFonts w:hint="eastAsia" w:ascii="宋体" w:hAnsi="宋体" w:eastAsia="宋体" w:cs="宋体"/>
        </w:rPr>
        <w:t>2.本协议由委托代理人签字或盖章的，应按照本章载明的格式提供“单位授权书”。</w:t>
      </w:r>
    </w:p>
    <w:p>
      <w:pPr>
        <w:pStyle w:val="12"/>
        <w:ind w:firstLine="480"/>
        <w:jc w:val="left"/>
        <w:rPr>
          <w:rFonts w:hint="eastAsia" w:ascii="宋体" w:hAnsi="宋体" w:eastAsia="宋体" w:cs="宋体"/>
        </w:rPr>
      </w:pPr>
      <w:r>
        <w:rPr>
          <w:rFonts w:hint="eastAsia" w:ascii="宋体" w:hAnsi="宋体" w:eastAsia="宋体" w:cs="宋体"/>
        </w:rPr>
        <w:t>3.在以合同分包形式落实中小企业预留份额项目中，供应商除了要提供《中小企业声明函》，还需提供本协议。</w:t>
      </w:r>
    </w:p>
    <w:p>
      <w:pPr>
        <w:pStyle w:val="12"/>
        <w:rPr>
          <w:rFonts w:hint="eastAsia" w:ascii="宋体" w:hAnsi="宋体" w:eastAsia="宋体" w:cs="宋体"/>
          <w:lang w:eastAsia="zh-CN"/>
        </w:rPr>
      </w:pPr>
      <w:r>
        <w:rPr>
          <w:rFonts w:hint="eastAsia" w:ascii="宋体" w:hAnsi="宋体" w:eastAsia="宋体" w:cs="宋体"/>
        </w:rPr>
        <w:t xml:space="preserve"> </w:t>
      </w:r>
    </w:p>
    <w:p>
      <w:pPr>
        <w:pStyle w:val="12"/>
        <w:jc w:val="center"/>
        <w:rPr>
          <w:rFonts w:hint="eastAsia" w:ascii="宋体" w:hAnsi="宋体" w:eastAsia="宋体" w:cs="宋体"/>
        </w:rPr>
      </w:pPr>
      <w:r>
        <w:rPr>
          <w:rFonts w:hint="eastAsia" w:ascii="宋体" w:hAnsi="宋体" w:eastAsia="宋体" w:cs="宋体"/>
          <w:b/>
          <w:sz w:val="28"/>
        </w:rPr>
        <w:t>附件3-12 参加采购活动前三年内在经营活动中没有重大违法记录书面声明</w:t>
      </w:r>
    </w:p>
    <w:p>
      <w:pPr>
        <w:pStyle w:val="12"/>
        <w:ind w:firstLine="480"/>
        <w:jc w:val="left"/>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pPr>
        <w:pStyle w:val="12"/>
        <w:ind w:firstLine="480"/>
        <w:jc w:val="left"/>
        <w:rPr>
          <w:rFonts w:hint="eastAsia" w:ascii="宋体" w:hAnsi="宋体" w:eastAsia="宋体" w:cs="宋体"/>
        </w:rPr>
      </w:pPr>
      <w:r>
        <w:rPr>
          <w:rFonts w:hint="eastAsia" w:ascii="宋体" w:hAnsi="宋体" w:eastAsia="宋体" w:cs="宋体"/>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12"/>
        <w:ind w:firstLine="480"/>
        <w:jc w:val="left"/>
        <w:rPr>
          <w:rFonts w:hint="eastAsia" w:ascii="宋体" w:hAnsi="宋体" w:eastAsia="宋体" w:cs="宋体"/>
          <w:lang w:eastAsia="zh-CN"/>
        </w:rPr>
      </w:pPr>
      <w:r>
        <w:rPr>
          <w:rFonts w:hint="eastAsia" w:ascii="宋体" w:hAnsi="宋体" w:eastAsia="宋体" w:cs="宋体"/>
        </w:rPr>
        <w:t>特此声明。</w:t>
      </w:r>
    </w:p>
    <w:p>
      <w:pPr>
        <w:pStyle w:val="12"/>
        <w:ind w:firstLine="480"/>
        <w:jc w:val="left"/>
        <w:rPr>
          <w:rFonts w:hint="eastAsia" w:ascii="宋体" w:hAnsi="宋体" w:eastAsia="宋体" w:cs="宋体"/>
          <w:lang w:eastAsia="zh-CN"/>
        </w:rPr>
      </w:pPr>
    </w:p>
    <w:p>
      <w:pPr>
        <w:pStyle w:val="12"/>
        <w:ind w:firstLine="480"/>
        <w:jc w:val="left"/>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pPr>
        <w:pStyle w:val="12"/>
        <w:ind w:firstLine="480"/>
        <w:jc w:val="left"/>
        <w:rPr>
          <w:rFonts w:hint="eastAsia" w:ascii="宋体" w:hAnsi="宋体" w:eastAsia="宋体" w:cs="宋体"/>
          <w:lang w:eastAsia="zh-CN"/>
        </w:rPr>
      </w:pPr>
      <w:r>
        <w:rPr>
          <w:rFonts w:hint="eastAsia" w:ascii="宋体" w:hAnsi="宋体" w:eastAsia="宋体" w:cs="宋体"/>
        </w:rPr>
        <w:t>日期：</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pPr>
        <w:pStyle w:val="12"/>
        <w:ind w:firstLine="480"/>
        <w:jc w:val="left"/>
        <w:rPr>
          <w:rFonts w:hint="eastAsia" w:ascii="宋体" w:hAnsi="宋体" w:eastAsia="宋体" w:cs="宋体"/>
        </w:rPr>
      </w:pPr>
      <w:r>
        <w:rPr>
          <w:rFonts w:hint="eastAsia" w:ascii="宋体" w:hAnsi="宋体" w:eastAsia="宋体" w:cs="宋体"/>
        </w:rPr>
        <w:t>※注意</w:t>
      </w:r>
    </w:p>
    <w:p>
      <w:pPr>
        <w:pStyle w:val="12"/>
        <w:ind w:firstLine="480"/>
        <w:jc w:val="left"/>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eastAsia="zh-CN"/>
        </w:rPr>
        <w:t>.</w:t>
      </w:r>
      <w:r>
        <w:rPr>
          <w:rFonts w:hint="eastAsia" w:ascii="宋体" w:hAnsi="宋体" w:eastAsia="宋体" w:cs="宋体"/>
        </w:rPr>
        <w:t>“重大违法记录”指供应商因违法经营受到刑事处罚或责令停产停业、吊销许可证或执照、较大数额罚款等行政处罚。2</w:t>
      </w:r>
      <w:r>
        <w:rPr>
          <w:rFonts w:hint="eastAsia" w:ascii="宋体" w:hAnsi="宋体" w:eastAsia="宋体" w:cs="宋体"/>
          <w:lang w:val="en-US" w:eastAsia="zh-CN"/>
        </w:rPr>
        <w:t>.</w:t>
      </w:r>
      <w:r>
        <w:rPr>
          <w:rFonts w:hint="eastAsia" w:ascii="宋体" w:hAnsi="宋体" w:eastAsia="宋体" w:cs="宋体"/>
        </w:rPr>
        <w:t>请供应商根据实际情况如实声明，否则视为提供虚假材料。</w:t>
      </w:r>
    </w:p>
    <w:p>
      <w:pPr>
        <w:pStyle w:val="12"/>
        <w:rPr>
          <w:rFonts w:hint="eastAsia" w:ascii="宋体" w:hAnsi="宋体" w:eastAsia="宋体" w:cs="宋体"/>
        </w:rPr>
      </w:pPr>
      <w:r>
        <w:rPr>
          <w:rFonts w:hint="eastAsia" w:ascii="宋体" w:hAnsi="宋体" w:eastAsia="宋体" w:cs="宋体"/>
        </w:rPr>
        <w:t xml:space="preserve"> </w:t>
      </w:r>
    </w:p>
    <w:p>
      <w:pPr>
        <w:pStyle w:val="12"/>
        <w:jc w:val="center"/>
        <w:outlineLvl w:val="2"/>
        <w:rPr>
          <w:rFonts w:hint="eastAsia" w:ascii="宋体" w:hAnsi="宋体" w:eastAsia="宋体" w:cs="宋体"/>
        </w:rPr>
      </w:pPr>
      <w:r>
        <w:rPr>
          <w:rFonts w:hint="eastAsia" w:ascii="宋体" w:hAnsi="宋体" w:eastAsia="宋体" w:cs="宋体"/>
          <w:b/>
          <w:sz w:val="28"/>
        </w:rPr>
        <w:t>附件3-13 其它资格证明文件</w:t>
      </w:r>
    </w:p>
    <w:p>
      <w:pPr>
        <w:pStyle w:val="12"/>
        <w:jc w:val="center"/>
        <w:outlineLvl w:val="1"/>
        <w:rPr>
          <w:rFonts w:hint="eastAsia" w:ascii="宋体" w:hAnsi="宋体" w:eastAsia="宋体" w:cs="宋体"/>
        </w:rPr>
      </w:pPr>
      <w:r>
        <w:rPr>
          <w:rFonts w:hint="eastAsia" w:ascii="宋体" w:hAnsi="宋体" w:eastAsia="宋体" w:cs="宋体"/>
          <w:b/>
          <w:sz w:val="36"/>
        </w:rPr>
        <w:t>（若有）</w:t>
      </w:r>
    </w:p>
    <w:p>
      <w:pPr>
        <w:pStyle w:val="12"/>
        <w:ind w:firstLine="480"/>
        <w:jc w:val="left"/>
        <w:rPr>
          <w:rFonts w:hint="eastAsia" w:ascii="宋体" w:hAnsi="宋体" w:eastAsia="宋体" w:cs="宋体"/>
        </w:rPr>
      </w:pPr>
      <w:r>
        <w:rPr>
          <w:rFonts w:hint="eastAsia" w:ascii="宋体" w:hAnsi="宋体" w:eastAsia="宋体" w:cs="宋体"/>
        </w:rPr>
        <w:t>说明：</w:t>
      </w:r>
    </w:p>
    <w:p>
      <w:pPr>
        <w:pStyle w:val="12"/>
        <w:ind w:firstLine="480"/>
        <w:jc w:val="left"/>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eastAsia="zh-CN"/>
        </w:rPr>
        <w:t>.</w:t>
      </w:r>
      <w:r>
        <w:rPr>
          <w:rFonts w:hint="eastAsia" w:ascii="宋体" w:hAnsi="宋体" w:eastAsia="宋体" w:cs="宋体"/>
        </w:rPr>
        <w:t>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pPr>
        <w:pStyle w:val="12"/>
        <w:ind w:firstLine="480"/>
        <w:jc w:val="left"/>
        <w:rPr>
          <w:rFonts w:hint="eastAsia" w:ascii="宋体" w:hAnsi="宋体" w:eastAsia="宋体" w:cs="宋体"/>
        </w:rPr>
      </w:pPr>
      <w:r>
        <w:rPr>
          <w:rFonts w:hint="eastAsia" w:ascii="宋体" w:hAnsi="宋体" w:eastAsia="宋体" w:cs="宋体"/>
        </w:rPr>
        <w:t>2</w:t>
      </w:r>
      <w:r>
        <w:rPr>
          <w:rFonts w:hint="eastAsia" w:ascii="宋体" w:hAnsi="宋体" w:eastAsia="宋体" w:cs="宋体"/>
          <w:lang w:val="en-US" w:eastAsia="zh-CN"/>
        </w:rPr>
        <w:t>.</w:t>
      </w:r>
      <w:r>
        <w:rPr>
          <w:rFonts w:hint="eastAsia" w:ascii="宋体" w:hAnsi="宋体" w:eastAsia="宋体" w:cs="宋体"/>
        </w:rPr>
        <w:t>若谈判文件规定接受联合体形式且供应商为联合体的，涉及联合体成员的其它资格证明文件在此处提供相关证明材料，并加盖供应商单位公章。</w:t>
      </w:r>
    </w:p>
    <w:p>
      <w:pPr>
        <w:pStyle w:val="12"/>
        <w:ind w:firstLine="480"/>
        <w:jc w:val="left"/>
        <w:rPr>
          <w:rFonts w:hint="eastAsia" w:ascii="宋体" w:hAnsi="宋体" w:eastAsia="宋体" w:cs="宋体"/>
        </w:rPr>
      </w:pPr>
    </w:p>
    <w:p>
      <w:pPr>
        <w:pStyle w:val="12"/>
        <w:ind w:firstLine="480"/>
        <w:jc w:val="left"/>
        <w:rPr>
          <w:rFonts w:hint="eastAsia" w:ascii="宋体" w:hAnsi="宋体" w:eastAsia="宋体" w:cs="宋体"/>
        </w:rPr>
      </w:pPr>
    </w:p>
    <w:p>
      <w:pPr>
        <w:pStyle w:val="12"/>
        <w:ind w:firstLine="480"/>
        <w:jc w:val="left"/>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pPr>
        <w:pStyle w:val="12"/>
        <w:ind w:firstLine="480"/>
        <w:jc w:val="left"/>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pPr>
        <w:pStyle w:val="12"/>
        <w:ind w:firstLine="480"/>
        <w:jc w:val="left"/>
        <w:rPr>
          <w:rFonts w:hint="eastAsia" w:ascii="宋体" w:hAnsi="宋体" w:eastAsia="宋体" w:cs="宋体"/>
        </w:rPr>
      </w:pPr>
      <w:r>
        <w:rPr>
          <w:rFonts w:hint="eastAsia" w:ascii="宋体" w:hAnsi="宋体" w:eastAsia="宋体" w:cs="宋体"/>
        </w:rPr>
        <w:t>日期：年月日</w:t>
      </w:r>
    </w:p>
    <w:p>
      <w:pPr>
        <w:pStyle w:val="12"/>
        <w:rPr>
          <w:rFonts w:hint="eastAsia" w:ascii="宋体" w:hAnsi="宋体" w:eastAsia="宋体" w:cs="宋体"/>
          <w:lang w:eastAsia="zh-CN"/>
        </w:rPr>
      </w:pPr>
      <w:r>
        <w:rPr>
          <w:rFonts w:hint="eastAsia" w:ascii="宋体" w:hAnsi="宋体" w:eastAsia="宋体" w:cs="宋体"/>
        </w:rPr>
        <w:t xml:space="preserve"> </w:t>
      </w:r>
    </w:p>
    <w:p>
      <w:pPr>
        <w:pStyle w:val="12"/>
        <w:jc w:val="center"/>
        <w:rPr>
          <w:rFonts w:hint="eastAsia" w:ascii="宋体" w:hAnsi="宋体" w:eastAsia="宋体" w:cs="宋体"/>
          <w:b/>
          <w:sz w:val="28"/>
        </w:rPr>
      </w:pPr>
    </w:p>
    <w:p>
      <w:pPr>
        <w:pStyle w:val="12"/>
        <w:jc w:val="center"/>
        <w:rPr>
          <w:rFonts w:hint="eastAsia" w:ascii="宋体" w:hAnsi="宋体" w:eastAsia="宋体" w:cs="宋体"/>
        </w:rPr>
      </w:pPr>
      <w:r>
        <w:rPr>
          <w:rFonts w:hint="eastAsia" w:ascii="宋体" w:hAnsi="宋体" w:eastAsia="宋体" w:cs="宋体"/>
          <w:b/>
          <w:sz w:val="28"/>
        </w:rPr>
        <w:t>附件4 谈判保证金凭证</w:t>
      </w:r>
    </w:p>
    <w:p>
      <w:pPr>
        <w:pStyle w:val="12"/>
        <w:jc w:val="center"/>
        <w:rPr>
          <w:rFonts w:hint="eastAsia" w:ascii="宋体" w:hAnsi="宋体" w:eastAsia="宋体" w:cs="宋体"/>
        </w:rPr>
      </w:pPr>
      <w:r>
        <w:rPr>
          <w:rFonts w:hint="eastAsia" w:ascii="宋体" w:hAnsi="宋体" w:eastAsia="宋体" w:cs="宋体"/>
        </w:rPr>
        <w:t>编制说明</w:t>
      </w:r>
    </w:p>
    <w:p>
      <w:pPr>
        <w:pStyle w:val="12"/>
        <w:ind w:firstLine="480"/>
        <w:jc w:val="left"/>
        <w:rPr>
          <w:rFonts w:hint="eastAsia" w:ascii="宋体" w:hAnsi="宋体" w:eastAsia="宋体" w:cs="宋体"/>
        </w:rPr>
      </w:pPr>
      <w:r>
        <w:rPr>
          <w:rFonts w:hint="eastAsia" w:ascii="宋体" w:hAnsi="宋体" w:eastAsia="宋体" w:cs="宋体"/>
        </w:rPr>
        <w:t>1</w:t>
      </w:r>
      <w:r>
        <w:rPr>
          <w:rFonts w:hint="eastAsia" w:ascii="宋体" w:hAnsi="宋体" w:eastAsia="宋体" w:cs="宋体"/>
          <w:lang w:val="en-US" w:eastAsia="zh-CN"/>
        </w:rPr>
        <w:t>.</w:t>
      </w:r>
      <w:r>
        <w:rPr>
          <w:rFonts w:hint="eastAsia" w:ascii="宋体" w:hAnsi="宋体" w:eastAsia="宋体" w:cs="宋体"/>
        </w:rPr>
        <w:t>在此项下提交的“谈判保证金”材料可使用转账凭证复印件或从福建省政府采购网上公开信息系统中下载的有关原始页面的打印件。通过福建省政府采购网政府采购平台“保函服务”栏目办理电子保函的，提供电子保函电子格式。</w:t>
      </w:r>
    </w:p>
    <w:p>
      <w:pPr>
        <w:pStyle w:val="12"/>
        <w:ind w:firstLine="480"/>
        <w:jc w:val="left"/>
        <w:rPr>
          <w:rFonts w:hint="eastAsia" w:ascii="宋体" w:hAnsi="宋体" w:eastAsia="宋体" w:cs="宋体"/>
        </w:rPr>
      </w:pPr>
      <w:r>
        <w:rPr>
          <w:rFonts w:hint="eastAsia" w:ascii="宋体" w:hAnsi="宋体" w:eastAsia="宋体" w:cs="宋体"/>
        </w:rPr>
        <w:t>2</w:t>
      </w:r>
      <w:r>
        <w:rPr>
          <w:rFonts w:hint="eastAsia" w:ascii="宋体" w:hAnsi="宋体" w:eastAsia="宋体" w:cs="宋体"/>
          <w:lang w:val="en-US" w:eastAsia="zh-CN"/>
        </w:rPr>
        <w:t>.</w:t>
      </w:r>
      <w:r>
        <w:rPr>
          <w:rFonts w:hint="eastAsia" w:ascii="宋体" w:hAnsi="宋体" w:eastAsia="宋体" w:cs="宋体"/>
        </w:rPr>
        <w:t>谈判保证金是否已提交按照谈判文件规定执行。</w:t>
      </w:r>
    </w:p>
    <w:p>
      <w:pPr>
        <w:pStyle w:val="12"/>
        <w:rPr>
          <w:rFonts w:hint="eastAsia" w:ascii="宋体" w:hAnsi="宋体" w:eastAsia="宋体" w:cs="宋体"/>
          <w:lang w:eastAsia="zh-CN"/>
        </w:rPr>
      </w:pPr>
      <w:r>
        <w:rPr>
          <w:rFonts w:hint="eastAsia" w:ascii="宋体" w:hAnsi="宋体" w:eastAsia="宋体" w:cs="宋体"/>
        </w:rPr>
        <w:t xml:space="preserve"> </w:t>
      </w:r>
    </w:p>
    <w:p>
      <w:pPr>
        <w:pStyle w:val="12"/>
        <w:rPr>
          <w:rFonts w:hint="eastAsia" w:ascii="宋体" w:hAnsi="宋体" w:eastAsia="宋体" w:cs="宋体"/>
        </w:rPr>
      </w:pPr>
      <w:r>
        <w:rPr>
          <w:rFonts w:hint="eastAsia" w:ascii="宋体" w:hAnsi="宋体" w:eastAsia="宋体" w:cs="宋体"/>
        </w:rPr>
        <w:br w:type="page"/>
      </w:r>
    </w:p>
    <w:p>
      <w:pPr>
        <w:pStyle w:val="12"/>
        <w:jc w:val="center"/>
        <w:outlineLvl w:val="2"/>
        <w:rPr>
          <w:rFonts w:hint="eastAsia" w:ascii="宋体" w:hAnsi="宋体" w:eastAsia="宋体" w:cs="宋体"/>
        </w:rPr>
      </w:pPr>
      <w:r>
        <w:rPr>
          <w:rFonts w:hint="eastAsia" w:ascii="宋体" w:hAnsi="宋体" w:eastAsia="宋体" w:cs="宋体"/>
          <w:b/>
          <w:sz w:val="28"/>
        </w:rPr>
        <w:t>附件5：技术、服务和商务响应表</w:t>
      </w:r>
    </w:p>
    <w:p>
      <w:pPr>
        <w:pStyle w:val="12"/>
        <w:jc w:val="center"/>
        <w:outlineLvl w:val="2"/>
        <w:rPr>
          <w:rFonts w:hint="eastAsia" w:ascii="宋体" w:hAnsi="宋体" w:eastAsia="宋体" w:cs="宋体"/>
        </w:rPr>
      </w:pPr>
      <w:r>
        <w:rPr>
          <w:rFonts w:hint="eastAsia" w:ascii="宋体" w:hAnsi="宋体" w:eastAsia="宋体" w:cs="宋体"/>
          <w:b/>
          <w:sz w:val="28"/>
        </w:rPr>
        <w:t>附件5-1：技术和服务要求响应表</w:t>
      </w:r>
    </w:p>
    <w:p>
      <w:pPr>
        <w:pStyle w:val="12"/>
        <w:ind w:firstLine="480"/>
        <w:jc w:val="left"/>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（全称加盖单位公章）</w:t>
      </w:r>
      <w:r>
        <w:rPr>
          <w:rFonts w:hint="eastAsia" w:ascii="宋体" w:hAnsi="宋体" w:eastAsia="宋体" w:cs="宋体"/>
        </w:rPr>
        <w:t>项目编号∶</w:t>
      </w:r>
      <w:r>
        <w:rPr>
          <w:rFonts w:hint="eastAsia" w:ascii="宋体" w:hAnsi="宋体" w:eastAsia="宋体" w:cs="宋体"/>
          <w:u w:val="single"/>
        </w:rPr>
        <w:t xml:space="preserve">    </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pPr>
              <w:pStyle w:val="12"/>
              <w:jc w:val="left"/>
              <w:rPr>
                <w:rFonts w:hint="eastAsia" w:ascii="宋体" w:hAnsi="宋体" w:eastAsia="宋体" w:cs="宋体"/>
              </w:rPr>
            </w:pPr>
            <w:r>
              <w:rPr>
                <w:rFonts w:hint="eastAsia" w:ascii="宋体" w:hAnsi="宋体" w:eastAsia="宋体" w:cs="宋体"/>
              </w:rPr>
              <w:t>采购包</w:t>
            </w:r>
          </w:p>
        </w:tc>
        <w:tc>
          <w:tcPr>
            <w:tcW w:w="1519" w:type="dxa"/>
          </w:tcPr>
          <w:p>
            <w:pPr>
              <w:pStyle w:val="12"/>
              <w:jc w:val="left"/>
              <w:rPr>
                <w:rFonts w:hint="eastAsia" w:ascii="宋体" w:hAnsi="宋体" w:eastAsia="宋体" w:cs="宋体"/>
              </w:rPr>
            </w:pPr>
            <w:r>
              <w:rPr>
                <w:rFonts w:hint="eastAsia" w:ascii="宋体" w:hAnsi="宋体" w:eastAsia="宋体" w:cs="宋体"/>
              </w:rPr>
              <w:t>章节条目号</w:t>
            </w:r>
          </w:p>
        </w:tc>
        <w:tc>
          <w:tcPr>
            <w:tcW w:w="2026" w:type="dxa"/>
          </w:tcPr>
          <w:p>
            <w:pPr>
              <w:pStyle w:val="12"/>
              <w:jc w:val="left"/>
              <w:rPr>
                <w:rFonts w:hint="eastAsia" w:ascii="宋体" w:hAnsi="宋体" w:eastAsia="宋体" w:cs="宋体"/>
              </w:rPr>
            </w:pPr>
            <w:r>
              <w:rPr>
                <w:rFonts w:hint="eastAsia" w:ascii="宋体" w:hAnsi="宋体" w:eastAsia="宋体" w:cs="宋体"/>
              </w:rPr>
              <w:t>竞争性谈判文件规定的技术和服务要求</w:t>
            </w:r>
          </w:p>
        </w:tc>
        <w:tc>
          <w:tcPr>
            <w:tcW w:w="2026" w:type="dxa"/>
          </w:tcPr>
          <w:p>
            <w:pPr>
              <w:pStyle w:val="12"/>
              <w:jc w:val="left"/>
              <w:rPr>
                <w:rFonts w:hint="eastAsia" w:ascii="宋体" w:hAnsi="宋体" w:eastAsia="宋体" w:cs="宋体"/>
              </w:rPr>
            </w:pPr>
            <w:r>
              <w:rPr>
                <w:rFonts w:hint="eastAsia" w:ascii="宋体" w:hAnsi="宋体" w:eastAsia="宋体" w:cs="宋体"/>
              </w:rPr>
              <w:t>响应文件响应承诺</w:t>
            </w:r>
          </w:p>
        </w:tc>
        <w:tc>
          <w:tcPr>
            <w:tcW w:w="2026" w:type="dxa"/>
          </w:tcPr>
          <w:p>
            <w:pPr>
              <w:pStyle w:val="12"/>
              <w:jc w:val="left"/>
              <w:rPr>
                <w:rFonts w:hint="eastAsia" w:ascii="宋体" w:hAnsi="宋体" w:eastAsia="宋体" w:cs="宋体"/>
              </w:rPr>
            </w:pPr>
            <w:r>
              <w:rPr>
                <w:rFonts w:hint="eastAsia" w:ascii="宋体" w:hAnsi="宋体" w:eastAsia="宋体" w:cs="宋体"/>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pPr>
              <w:rPr>
                <w:rFonts w:hint="eastAsia" w:ascii="宋体" w:hAnsi="宋体" w:eastAsia="宋体" w:cs="宋体"/>
              </w:rPr>
            </w:pPr>
          </w:p>
        </w:tc>
        <w:tc>
          <w:tcPr>
            <w:tcW w:w="1519" w:type="dxa"/>
          </w:tcPr>
          <w:p>
            <w:pPr>
              <w:pStyle w:val="12"/>
              <w:jc w:val="left"/>
              <w:rPr>
                <w:rFonts w:hint="eastAsia" w:ascii="宋体" w:hAnsi="宋体" w:eastAsia="宋体" w:cs="宋体"/>
              </w:rPr>
            </w:pPr>
            <w:r>
              <w:rPr>
                <w:rFonts w:hint="eastAsia" w:ascii="宋体" w:hAnsi="宋体" w:eastAsia="宋体" w:cs="宋体"/>
              </w:rPr>
              <w:t xml:space="preserve">    </w:t>
            </w:r>
          </w:p>
        </w:tc>
        <w:tc>
          <w:tcPr>
            <w:tcW w:w="2026" w:type="dxa"/>
          </w:tcPr>
          <w:p>
            <w:pPr>
              <w:pStyle w:val="12"/>
              <w:jc w:val="left"/>
              <w:rPr>
                <w:rFonts w:hint="eastAsia" w:ascii="宋体" w:hAnsi="宋体" w:eastAsia="宋体" w:cs="宋体"/>
              </w:rPr>
            </w:pPr>
            <w:r>
              <w:rPr>
                <w:rFonts w:hint="eastAsia" w:ascii="宋体" w:hAnsi="宋体" w:eastAsia="宋体" w:cs="宋体"/>
              </w:rPr>
              <w:t xml:space="preserve">    </w:t>
            </w:r>
          </w:p>
        </w:tc>
        <w:tc>
          <w:tcPr>
            <w:tcW w:w="2026" w:type="dxa"/>
          </w:tcPr>
          <w:p>
            <w:pPr>
              <w:pStyle w:val="12"/>
              <w:jc w:val="left"/>
              <w:rPr>
                <w:rFonts w:hint="eastAsia" w:ascii="宋体" w:hAnsi="宋体" w:eastAsia="宋体" w:cs="宋体"/>
              </w:rPr>
            </w:pPr>
            <w:r>
              <w:rPr>
                <w:rFonts w:hint="eastAsia" w:ascii="宋体" w:hAnsi="宋体" w:eastAsia="宋体" w:cs="宋体"/>
              </w:rPr>
              <w:t xml:space="preserve">    </w:t>
            </w:r>
          </w:p>
        </w:tc>
        <w:tc>
          <w:tcPr>
            <w:tcW w:w="2026" w:type="dxa"/>
          </w:tcPr>
          <w:p>
            <w:pPr>
              <w:pStyle w:val="12"/>
              <w:jc w:val="left"/>
              <w:rPr>
                <w:rFonts w:hint="eastAsia" w:ascii="宋体" w:hAnsi="宋体" w:eastAsia="宋体" w:cs="宋体"/>
              </w:rPr>
            </w:pPr>
            <w:r>
              <w:rPr>
                <w:rFonts w:hint="eastAsia" w:ascii="宋体" w:hAnsi="宋体" w:eastAsia="宋体" w:cs="宋体"/>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pPr>
              <w:rPr>
                <w:rFonts w:hint="eastAsia" w:ascii="宋体" w:hAnsi="宋体" w:eastAsia="宋体" w:cs="宋体"/>
              </w:rPr>
            </w:pPr>
          </w:p>
        </w:tc>
        <w:tc>
          <w:tcPr>
            <w:tcW w:w="1519" w:type="dxa"/>
          </w:tcPr>
          <w:p>
            <w:pPr>
              <w:pStyle w:val="12"/>
              <w:jc w:val="left"/>
              <w:rPr>
                <w:rFonts w:hint="eastAsia" w:ascii="宋体" w:hAnsi="宋体" w:eastAsia="宋体" w:cs="宋体"/>
              </w:rPr>
            </w:pPr>
            <w:r>
              <w:rPr>
                <w:rFonts w:hint="eastAsia" w:ascii="宋体" w:hAnsi="宋体" w:eastAsia="宋体" w:cs="宋体"/>
              </w:rPr>
              <w:t xml:space="preserve">    </w:t>
            </w:r>
          </w:p>
        </w:tc>
        <w:tc>
          <w:tcPr>
            <w:tcW w:w="2026" w:type="dxa"/>
          </w:tcPr>
          <w:p>
            <w:pPr>
              <w:pStyle w:val="12"/>
              <w:jc w:val="left"/>
              <w:rPr>
                <w:rFonts w:hint="eastAsia" w:ascii="宋体" w:hAnsi="宋体" w:eastAsia="宋体" w:cs="宋体"/>
              </w:rPr>
            </w:pPr>
            <w:r>
              <w:rPr>
                <w:rFonts w:hint="eastAsia" w:ascii="宋体" w:hAnsi="宋体" w:eastAsia="宋体" w:cs="宋体"/>
              </w:rPr>
              <w:t xml:space="preserve">    </w:t>
            </w:r>
          </w:p>
        </w:tc>
        <w:tc>
          <w:tcPr>
            <w:tcW w:w="2026" w:type="dxa"/>
          </w:tcPr>
          <w:p>
            <w:pPr>
              <w:pStyle w:val="12"/>
              <w:jc w:val="left"/>
              <w:rPr>
                <w:rFonts w:hint="eastAsia" w:ascii="宋体" w:hAnsi="宋体" w:eastAsia="宋体" w:cs="宋体"/>
              </w:rPr>
            </w:pPr>
            <w:r>
              <w:rPr>
                <w:rFonts w:hint="eastAsia" w:ascii="宋体" w:hAnsi="宋体" w:eastAsia="宋体" w:cs="宋体"/>
              </w:rPr>
              <w:t xml:space="preserve">    </w:t>
            </w:r>
          </w:p>
        </w:tc>
        <w:tc>
          <w:tcPr>
            <w:tcW w:w="2026" w:type="dxa"/>
          </w:tcPr>
          <w:p>
            <w:pPr>
              <w:pStyle w:val="12"/>
              <w:jc w:val="left"/>
              <w:rPr>
                <w:rFonts w:hint="eastAsia" w:ascii="宋体" w:hAnsi="宋体" w:eastAsia="宋体" w:cs="宋体"/>
              </w:rPr>
            </w:pPr>
            <w:r>
              <w:rPr>
                <w:rFonts w:hint="eastAsia" w:ascii="宋体" w:hAnsi="宋体" w:eastAsia="宋体" w:cs="宋体"/>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pPr>
              <w:rPr>
                <w:rFonts w:hint="eastAsia" w:ascii="宋体" w:hAnsi="宋体" w:eastAsia="宋体" w:cs="宋体"/>
              </w:rPr>
            </w:pPr>
          </w:p>
        </w:tc>
        <w:tc>
          <w:tcPr>
            <w:tcW w:w="1519" w:type="dxa"/>
          </w:tcPr>
          <w:p>
            <w:pPr>
              <w:pStyle w:val="12"/>
              <w:jc w:val="left"/>
              <w:rPr>
                <w:rFonts w:hint="eastAsia" w:ascii="宋体" w:hAnsi="宋体" w:eastAsia="宋体" w:cs="宋体"/>
              </w:rPr>
            </w:pPr>
            <w:r>
              <w:rPr>
                <w:rFonts w:hint="eastAsia" w:ascii="宋体" w:hAnsi="宋体" w:eastAsia="宋体" w:cs="宋体"/>
              </w:rPr>
              <w:t xml:space="preserve">    </w:t>
            </w:r>
          </w:p>
        </w:tc>
        <w:tc>
          <w:tcPr>
            <w:tcW w:w="2026" w:type="dxa"/>
          </w:tcPr>
          <w:p>
            <w:pPr>
              <w:pStyle w:val="12"/>
              <w:jc w:val="left"/>
              <w:rPr>
                <w:rFonts w:hint="eastAsia" w:ascii="宋体" w:hAnsi="宋体" w:eastAsia="宋体" w:cs="宋体"/>
              </w:rPr>
            </w:pPr>
            <w:r>
              <w:rPr>
                <w:rFonts w:hint="eastAsia" w:ascii="宋体" w:hAnsi="宋体" w:eastAsia="宋体" w:cs="宋体"/>
              </w:rPr>
              <w:t xml:space="preserve">    </w:t>
            </w:r>
          </w:p>
        </w:tc>
        <w:tc>
          <w:tcPr>
            <w:tcW w:w="2026" w:type="dxa"/>
          </w:tcPr>
          <w:p>
            <w:pPr>
              <w:pStyle w:val="12"/>
              <w:jc w:val="left"/>
              <w:rPr>
                <w:rFonts w:hint="eastAsia" w:ascii="宋体" w:hAnsi="宋体" w:eastAsia="宋体" w:cs="宋体"/>
              </w:rPr>
            </w:pPr>
            <w:r>
              <w:rPr>
                <w:rFonts w:hint="eastAsia" w:ascii="宋体" w:hAnsi="宋体" w:eastAsia="宋体" w:cs="宋体"/>
              </w:rPr>
              <w:t xml:space="preserve">    </w:t>
            </w:r>
          </w:p>
        </w:tc>
        <w:tc>
          <w:tcPr>
            <w:tcW w:w="2026" w:type="dxa"/>
          </w:tcPr>
          <w:p>
            <w:pPr>
              <w:pStyle w:val="12"/>
              <w:jc w:val="left"/>
              <w:rPr>
                <w:rFonts w:hint="eastAsia" w:ascii="宋体" w:hAnsi="宋体" w:eastAsia="宋体" w:cs="宋体"/>
              </w:rPr>
            </w:pPr>
            <w:r>
              <w:rPr>
                <w:rFonts w:hint="eastAsia" w:ascii="宋体" w:hAnsi="宋体" w:eastAsia="宋体" w:cs="宋体"/>
              </w:rPr>
              <w:t xml:space="preserve">    </w:t>
            </w:r>
          </w:p>
        </w:tc>
      </w:tr>
    </w:tbl>
    <w:p>
      <w:pPr>
        <w:pStyle w:val="12"/>
        <w:jc w:val="left"/>
        <w:rPr>
          <w:rFonts w:hint="eastAsia" w:ascii="宋体" w:hAnsi="宋体" w:eastAsia="宋体" w:cs="宋体"/>
        </w:rPr>
      </w:pPr>
      <w:r>
        <w:rPr>
          <w:rFonts w:hint="eastAsia" w:ascii="宋体" w:hAnsi="宋体" w:eastAsia="宋体" w:cs="宋体"/>
          <w:b/>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w:t>
      </w:r>
      <w:r>
        <w:rPr>
          <w:rFonts w:hint="eastAsia" w:ascii="宋体" w:hAnsi="宋体" w:eastAsia="宋体" w:cs="宋体"/>
          <w:b/>
          <w:lang w:eastAsia="zh-CN"/>
        </w:rPr>
        <w:t>成交人</w:t>
      </w:r>
      <w:r>
        <w:rPr>
          <w:rFonts w:hint="eastAsia" w:ascii="宋体" w:hAnsi="宋体" w:eastAsia="宋体" w:cs="宋体"/>
          <w:b/>
        </w:rPr>
        <w:t>违约，按供应商虚假承诺骗取成交处理，采购人将取消其</w:t>
      </w:r>
      <w:r>
        <w:rPr>
          <w:rFonts w:hint="eastAsia" w:ascii="宋体" w:hAnsi="宋体" w:eastAsia="宋体" w:cs="宋体"/>
          <w:b/>
          <w:lang w:eastAsia="zh-CN"/>
        </w:rPr>
        <w:t>成交人</w:t>
      </w:r>
      <w:r>
        <w:rPr>
          <w:rFonts w:hint="eastAsia" w:ascii="宋体" w:hAnsi="宋体" w:eastAsia="宋体" w:cs="宋体"/>
          <w:b/>
        </w:rPr>
        <w:t>资格，其谈判保证金（如果未签订合同）将不予退还，给采购人和采购代理机构造成损失的，还必须进行赔偿并负相关责任。</w:t>
      </w:r>
    </w:p>
    <w:p>
      <w:pPr>
        <w:pStyle w:val="12"/>
        <w:jc w:val="left"/>
        <w:rPr>
          <w:rFonts w:hint="eastAsia" w:ascii="宋体" w:hAnsi="宋体" w:eastAsia="宋体" w:cs="宋体"/>
          <w:b/>
          <w:lang w:eastAsia="zh-CN"/>
        </w:rPr>
      </w:pPr>
      <w:r>
        <w:rPr>
          <w:rFonts w:hint="eastAsia" w:ascii="宋体" w:hAnsi="宋体" w:eastAsia="宋体" w:cs="宋体"/>
          <w:b/>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12"/>
        <w:jc w:val="left"/>
        <w:rPr>
          <w:rFonts w:hint="eastAsia" w:ascii="宋体" w:hAnsi="宋体" w:eastAsia="宋体" w:cs="宋体"/>
          <w:b/>
          <w:lang w:eastAsia="zh-CN"/>
        </w:rPr>
      </w:pPr>
    </w:p>
    <w:p>
      <w:pPr>
        <w:pStyle w:val="12"/>
        <w:jc w:val="left"/>
        <w:rPr>
          <w:rFonts w:hint="eastAsia" w:ascii="宋体" w:hAnsi="宋体" w:eastAsia="宋体" w:cs="宋体"/>
          <w:lang w:eastAsia="zh-CN"/>
        </w:rPr>
      </w:pPr>
    </w:p>
    <w:p>
      <w:pPr>
        <w:pStyle w:val="12"/>
        <w:ind w:firstLine="480"/>
        <w:jc w:val="left"/>
        <w:rPr>
          <w:rFonts w:hint="eastAsia"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xml:space="preserve">    </w:t>
      </w:r>
    </w:p>
    <w:p>
      <w:pPr>
        <w:pStyle w:val="12"/>
        <w:rPr>
          <w:rFonts w:hint="eastAsia" w:ascii="宋体" w:hAnsi="宋体" w:eastAsia="宋体" w:cs="宋体"/>
          <w:lang w:eastAsia="zh-CN"/>
        </w:rPr>
      </w:pPr>
      <w:r>
        <w:rPr>
          <w:rFonts w:hint="eastAsia" w:ascii="宋体" w:hAnsi="宋体" w:eastAsia="宋体" w:cs="宋体"/>
        </w:rPr>
        <w:t xml:space="preserve"> </w:t>
      </w:r>
    </w:p>
    <w:p>
      <w:pPr>
        <w:pStyle w:val="12"/>
        <w:jc w:val="center"/>
        <w:rPr>
          <w:rFonts w:hint="eastAsia" w:ascii="宋体" w:hAnsi="宋体" w:eastAsia="宋体" w:cs="宋体"/>
        </w:rPr>
      </w:pPr>
      <w:r>
        <w:rPr>
          <w:rFonts w:hint="eastAsia" w:ascii="宋体" w:hAnsi="宋体" w:eastAsia="宋体" w:cs="宋体"/>
          <w:b/>
          <w:sz w:val="28"/>
        </w:rPr>
        <w:t>附件5-2 商务条件和其它事项响应表</w:t>
      </w:r>
    </w:p>
    <w:p>
      <w:pPr>
        <w:pStyle w:val="12"/>
        <w:ind w:firstLine="480"/>
        <w:jc w:val="left"/>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（全称加盖单位公章）</w:t>
      </w:r>
      <w:r>
        <w:rPr>
          <w:rFonts w:hint="eastAsia" w:ascii="宋体" w:hAnsi="宋体" w:eastAsia="宋体" w:cs="宋体"/>
        </w:rPr>
        <w:t>项目编号∶</w:t>
      </w:r>
      <w:r>
        <w:rPr>
          <w:rFonts w:hint="eastAsia" w:ascii="宋体" w:hAnsi="宋体" w:eastAsia="宋体" w:cs="宋体"/>
          <w:u w:val="single"/>
        </w:rPr>
        <w:t xml:space="preserve">    </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pPr>
              <w:pStyle w:val="12"/>
              <w:jc w:val="left"/>
              <w:rPr>
                <w:rFonts w:hint="eastAsia" w:ascii="宋体" w:hAnsi="宋体" w:eastAsia="宋体" w:cs="宋体"/>
              </w:rPr>
            </w:pPr>
            <w:r>
              <w:rPr>
                <w:rFonts w:hint="eastAsia" w:ascii="宋体" w:hAnsi="宋体" w:eastAsia="宋体" w:cs="宋体"/>
              </w:rPr>
              <w:t>采购包</w:t>
            </w:r>
          </w:p>
        </w:tc>
        <w:tc>
          <w:tcPr>
            <w:tcW w:w="1519" w:type="dxa"/>
          </w:tcPr>
          <w:p>
            <w:pPr>
              <w:pStyle w:val="12"/>
              <w:jc w:val="left"/>
              <w:rPr>
                <w:rFonts w:hint="eastAsia" w:ascii="宋体" w:hAnsi="宋体" w:eastAsia="宋体" w:cs="宋体"/>
              </w:rPr>
            </w:pPr>
            <w:r>
              <w:rPr>
                <w:rFonts w:hint="eastAsia" w:ascii="宋体" w:hAnsi="宋体" w:eastAsia="宋体" w:cs="宋体"/>
              </w:rPr>
              <w:t>章节条目号</w:t>
            </w:r>
          </w:p>
        </w:tc>
        <w:tc>
          <w:tcPr>
            <w:tcW w:w="2026" w:type="dxa"/>
          </w:tcPr>
          <w:p>
            <w:pPr>
              <w:pStyle w:val="12"/>
              <w:jc w:val="left"/>
              <w:rPr>
                <w:rFonts w:hint="eastAsia" w:ascii="宋体" w:hAnsi="宋体" w:eastAsia="宋体" w:cs="宋体"/>
              </w:rPr>
            </w:pPr>
            <w:r>
              <w:rPr>
                <w:rFonts w:hint="eastAsia" w:ascii="宋体" w:hAnsi="宋体" w:eastAsia="宋体" w:cs="宋体"/>
              </w:rPr>
              <w:t>竞争性谈判文件规定的商务条件要求</w:t>
            </w:r>
          </w:p>
        </w:tc>
        <w:tc>
          <w:tcPr>
            <w:tcW w:w="2026" w:type="dxa"/>
          </w:tcPr>
          <w:p>
            <w:pPr>
              <w:pStyle w:val="12"/>
              <w:jc w:val="left"/>
              <w:rPr>
                <w:rFonts w:hint="eastAsia" w:ascii="宋体" w:hAnsi="宋体" w:eastAsia="宋体" w:cs="宋体"/>
              </w:rPr>
            </w:pPr>
            <w:r>
              <w:rPr>
                <w:rFonts w:hint="eastAsia" w:ascii="宋体" w:hAnsi="宋体" w:eastAsia="宋体" w:cs="宋体"/>
              </w:rPr>
              <w:t>响应文件响应承诺</w:t>
            </w:r>
          </w:p>
        </w:tc>
        <w:tc>
          <w:tcPr>
            <w:tcW w:w="2026" w:type="dxa"/>
          </w:tcPr>
          <w:p>
            <w:pPr>
              <w:pStyle w:val="12"/>
              <w:jc w:val="left"/>
              <w:rPr>
                <w:rFonts w:hint="eastAsia" w:ascii="宋体" w:hAnsi="宋体" w:eastAsia="宋体" w:cs="宋体"/>
              </w:rPr>
            </w:pPr>
            <w:r>
              <w:rPr>
                <w:rFonts w:hint="eastAsia" w:ascii="宋体" w:hAnsi="宋体" w:eastAsia="宋体" w:cs="宋体"/>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pPr>
              <w:rPr>
                <w:rFonts w:hint="eastAsia" w:ascii="宋体" w:hAnsi="宋体" w:eastAsia="宋体" w:cs="宋体"/>
              </w:rPr>
            </w:pPr>
          </w:p>
        </w:tc>
        <w:tc>
          <w:tcPr>
            <w:tcW w:w="1519" w:type="dxa"/>
          </w:tcPr>
          <w:p>
            <w:pPr>
              <w:pStyle w:val="12"/>
              <w:jc w:val="left"/>
              <w:rPr>
                <w:rFonts w:hint="eastAsia" w:ascii="宋体" w:hAnsi="宋体" w:eastAsia="宋体" w:cs="宋体"/>
              </w:rPr>
            </w:pPr>
            <w:r>
              <w:rPr>
                <w:rFonts w:hint="eastAsia" w:ascii="宋体" w:hAnsi="宋体" w:eastAsia="宋体" w:cs="宋体"/>
              </w:rPr>
              <w:t xml:space="preserve">    </w:t>
            </w:r>
          </w:p>
        </w:tc>
        <w:tc>
          <w:tcPr>
            <w:tcW w:w="2026" w:type="dxa"/>
          </w:tcPr>
          <w:p>
            <w:pPr>
              <w:pStyle w:val="12"/>
              <w:jc w:val="left"/>
              <w:rPr>
                <w:rFonts w:hint="eastAsia" w:ascii="宋体" w:hAnsi="宋体" w:eastAsia="宋体" w:cs="宋体"/>
              </w:rPr>
            </w:pPr>
            <w:r>
              <w:rPr>
                <w:rFonts w:hint="eastAsia" w:ascii="宋体" w:hAnsi="宋体" w:eastAsia="宋体" w:cs="宋体"/>
              </w:rPr>
              <w:t xml:space="preserve">    </w:t>
            </w:r>
          </w:p>
        </w:tc>
        <w:tc>
          <w:tcPr>
            <w:tcW w:w="2026" w:type="dxa"/>
          </w:tcPr>
          <w:p>
            <w:pPr>
              <w:pStyle w:val="12"/>
              <w:jc w:val="left"/>
              <w:rPr>
                <w:rFonts w:hint="eastAsia" w:ascii="宋体" w:hAnsi="宋体" w:eastAsia="宋体" w:cs="宋体"/>
              </w:rPr>
            </w:pPr>
            <w:r>
              <w:rPr>
                <w:rFonts w:hint="eastAsia" w:ascii="宋体" w:hAnsi="宋体" w:eastAsia="宋体" w:cs="宋体"/>
              </w:rPr>
              <w:t xml:space="preserve">    </w:t>
            </w:r>
          </w:p>
        </w:tc>
        <w:tc>
          <w:tcPr>
            <w:tcW w:w="2026" w:type="dxa"/>
          </w:tcPr>
          <w:p>
            <w:pPr>
              <w:pStyle w:val="12"/>
              <w:jc w:val="left"/>
              <w:rPr>
                <w:rFonts w:hint="eastAsia" w:ascii="宋体" w:hAnsi="宋体" w:eastAsia="宋体" w:cs="宋体"/>
              </w:rPr>
            </w:pPr>
            <w:r>
              <w:rPr>
                <w:rFonts w:hint="eastAsia" w:ascii="宋体" w:hAnsi="宋体" w:eastAsia="宋体" w:cs="宋体"/>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pPr>
              <w:rPr>
                <w:rFonts w:hint="eastAsia" w:ascii="宋体" w:hAnsi="宋体" w:eastAsia="宋体" w:cs="宋体"/>
              </w:rPr>
            </w:pPr>
          </w:p>
        </w:tc>
        <w:tc>
          <w:tcPr>
            <w:tcW w:w="1519" w:type="dxa"/>
          </w:tcPr>
          <w:p>
            <w:pPr>
              <w:pStyle w:val="12"/>
              <w:jc w:val="left"/>
              <w:rPr>
                <w:rFonts w:hint="eastAsia" w:ascii="宋体" w:hAnsi="宋体" w:eastAsia="宋体" w:cs="宋体"/>
              </w:rPr>
            </w:pPr>
            <w:r>
              <w:rPr>
                <w:rFonts w:hint="eastAsia" w:ascii="宋体" w:hAnsi="宋体" w:eastAsia="宋体" w:cs="宋体"/>
              </w:rPr>
              <w:t xml:space="preserve">    </w:t>
            </w:r>
          </w:p>
        </w:tc>
        <w:tc>
          <w:tcPr>
            <w:tcW w:w="2026" w:type="dxa"/>
          </w:tcPr>
          <w:p>
            <w:pPr>
              <w:pStyle w:val="12"/>
              <w:jc w:val="left"/>
              <w:rPr>
                <w:rFonts w:hint="eastAsia" w:ascii="宋体" w:hAnsi="宋体" w:eastAsia="宋体" w:cs="宋体"/>
              </w:rPr>
            </w:pPr>
            <w:r>
              <w:rPr>
                <w:rFonts w:hint="eastAsia" w:ascii="宋体" w:hAnsi="宋体" w:eastAsia="宋体" w:cs="宋体"/>
              </w:rPr>
              <w:t xml:space="preserve">    </w:t>
            </w:r>
          </w:p>
        </w:tc>
        <w:tc>
          <w:tcPr>
            <w:tcW w:w="2026" w:type="dxa"/>
          </w:tcPr>
          <w:p>
            <w:pPr>
              <w:pStyle w:val="12"/>
              <w:jc w:val="left"/>
              <w:rPr>
                <w:rFonts w:hint="eastAsia" w:ascii="宋体" w:hAnsi="宋体" w:eastAsia="宋体" w:cs="宋体"/>
              </w:rPr>
            </w:pPr>
            <w:r>
              <w:rPr>
                <w:rFonts w:hint="eastAsia" w:ascii="宋体" w:hAnsi="宋体" w:eastAsia="宋体" w:cs="宋体"/>
              </w:rPr>
              <w:t xml:space="preserve">    </w:t>
            </w:r>
          </w:p>
        </w:tc>
        <w:tc>
          <w:tcPr>
            <w:tcW w:w="2026" w:type="dxa"/>
          </w:tcPr>
          <w:p>
            <w:pPr>
              <w:pStyle w:val="12"/>
              <w:jc w:val="left"/>
              <w:rPr>
                <w:rFonts w:hint="eastAsia" w:ascii="宋体" w:hAnsi="宋体" w:eastAsia="宋体" w:cs="宋体"/>
              </w:rPr>
            </w:pPr>
            <w:r>
              <w:rPr>
                <w:rFonts w:hint="eastAsia" w:ascii="宋体" w:hAnsi="宋体" w:eastAsia="宋体" w:cs="宋体"/>
              </w:rPr>
              <w:t xml:space="preserve">    </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pPr>
              <w:rPr>
                <w:rFonts w:hint="eastAsia" w:ascii="宋体" w:hAnsi="宋体" w:eastAsia="宋体" w:cs="宋体"/>
              </w:rPr>
            </w:pPr>
          </w:p>
        </w:tc>
        <w:tc>
          <w:tcPr>
            <w:tcW w:w="1519" w:type="dxa"/>
          </w:tcPr>
          <w:p>
            <w:pPr>
              <w:pStyle w:val="12"/>
              <w:jc w:val="left"/>
              <w:rPr>
                <w:rFonts w:hint="eastAsia" w:ascii="宋体" w:hAnsi="宋体" w:eastAsia="宋体" w:cs="宋体"/>
              </w:rPr>
            </w:pPr>
            <w:r>
              <w:rPr>
                <w:rFonts w:hint="eastAsia" w:ascii="宋体" w:hAnsi="宋体" w:eastAsia="宋体" w:cs="宋体"/>
              </w:rPr>
              <w:t xml:space="preserve">    </w:t>
            </w:r>
          </w:p>
        </w:tc>
        <w:tc>
          <w:tcPr>
            <w:tcW w:w="2026" w:type="dxa"/>
          </w:tcPr>
          <w:p>
            <w:pPr>
              <w:pStyle w:val="12"/>
              <w:jc w:val="left"/>
              <w:rPr>
                <w:rFonts w:hint="eastAsia" w:ascii="宋体" w:hAnsi="宋体" w:eastAsia="宋体" w:cs="宋体"/>
              </w:rPr>
            </w:pPr>
            <w:r>
              <w:rPr>
                <w:rFonts w:hint="eastAsia" w:ascii="宋体" w:hAnsi="宋体" w:eastAsia="宋体" w:cs="宋体"/>
              </w:rPr>
              <w:t xml:space="preserve">    </w:t>
            </w:r>
          </w:p>
        </w:tc>
        <w:tc>
          <w:tcPr>
            <w:tcW w:w="2026" w:type="dxa"/>
          </w:tcPr>
          <w:p>
            <w:pPr>
              <w:pStyle w:val="12"/>
              <w:jc w:val="left"/>
              <w:rPr>
                <w:rFonts w:hint="eastAsia" w:ascii="宋体" w:hAnsi="宋体" w:eastAsia="宋体" w:cs="宋体"/>
              </w:rPr>
            </w:pPr>
            <w:r>
              <w:rPr>
                <w:rFonts w:hint="eastAsia" w:ascii="宋体" w:hAnsi="宋体" w:eastAsia="宋体" w:cs="宋体"/>
              </w:rPr>
              <w:t xml:space="preserve">    </w:t>
            </w:r>
          </w:p>
        </w:tc>
        <w:tc>
          <w:tcPr>
            <w:tcW w:w="2026" w:type="dxa"/>
          </w:tcPr>
          <w:p>
            <w:pPr>
              <w:pStyle w:val="12"/>
              <w:jc w:val="left"/>
              <w:rPr>
                <w:rFonts w:hint="eastAsia" w:ascii="宋体" w:hAnsi="宋体" w:eastAsia="宋体" w:cs="宋体"/>
              </w:rPr>
            </w:pPr>
            <w:r>
              <w:rPr>
                <w:rFonts w:hint="eastAsia" w:ascii="宋体" w:hAnsi="宋体" w:eastAsia="宋体" w:cs="宋体"/>
              </w:rPr>
              <w:t xml:space="preserve">    </w:t>
            </w:r>
          </w:p>
        </w:tc>
      </w:tr>
    </w:tbl>
    <w:p>
      <w:pPr>
        <w:pStyle w:val="12"/>
        <w:jc w:val="left"/>
        <w:rPr>
          <w:rFonts w:hint="eastAsia" w:ascii="宋体" w:hAnsi="宋体" w:eastAsia="宋体" w:cs="宋体"/>
        </w:rPr>
      </w:pPr>
      <w:r>
        <w:rPr>
          <w:rFonts w:hint="eastAsia" w:ascii="宋体" w:hAnsi="宋体" w:eastAsia="宋体" w:cs="宋体"/>
          <w:b/>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w:t>
      </w:r>
      <w:r>
        <w:rPr>
          <w:rFonts w:hint="eastAsia" w:ascii="宋体" w:hAnsi="宋体" w:eastAsia="宋体" w:cs="宋体"/>
          <w:b/>
          <w:lang w:eastAsia="zh-CN"/>
        </w:rPr>
        <w:t>成交人</w:t>
      </w:r>
      <w:r>
        <w:rPr>
          <w:rFonts w:hint="eastAsia" w:ascii="宋体" w:hAnsi="宋体" w:eastAsia="宋体" w:cs="宋体"/>
          <w:b/>
        </w:rPr>
        <w:t>违约，按供应商虚假承诺骗取成交处理，采购人将取消其</w:t>
      </w:r>
      <w:r>
        <w:rPr>
          <w:rFonts w:hint="eastAsia" w:ascii="宋体" w:hAnsi="宋体" w:eastAsia="宋体" w:cs="宋体"/>
          <w:b/>
          <w:lang w:eastAsia="zh-CN"/>
        </w:rPr>
        <w:t>成交人</w:t>
      </w:r>
      <w:r>
        <w:rPr>
          <w:rFonts w:hint="eastAsia" w:ascii="宋体" w:hAnsi="宋体" w:eastAsia="宋体" w:cs="宋体"/>
          <w:b/>
        </w:rPr>
        <w:t>资格，其谈判保证金（如果未签订合同）将不予退还，给采购人和采购代理机构造成损失的，还必须进行赔偿并负相关责任。</w:t>
      </w:r>
    </w:p>
    <w:p>
      <w:pPr>
        <w:pStyle w:val="12"/>
        <w:jc w:val="left"/>
        <w:rPr>
          <w:rFonts w:hint="eastAsia" w:ascii="宋体" w:hAnsi="宋体" w:eastAsia="宋体" w:cs="宋体"/>
          <w:b/>
          <w:lang w:eastAsia="zh-CN"/>
        </w:rPr>
      </w:pPr>
      <w:r>
        <w:rPr>
          <w:rFonts w:hint="eastAsia" w:ascii="宋体" w:hAnsi="宋体" w:eastAsia="宋体" w:cs="宋体"/>
          <w:b/>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12"/>
        <w:jc w:val="left"/>
        <w:rPr>
          <w:rFonts w:hint="eastAsia" w:ascii="宋体" w:hAnsi="宋体" w:eastAsia="宋体" w:cs="宋体"/>
          <w:b/>
          <w:lang w:eastAsia="zh-CN"/>
        </w:rPr>
      </w:pPr>
    </w:p>
    <w:p>
      <w:pPr>
        <w:pStyle w:val="12"/>
        <w:ind w:firstLine="480"/>
        <w:jc w:val="left"/>
        <w:rPr>
          <w:rFonts w:hint="eastAsia"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xml:space="preserve">    </w:t>
      </w:r>
    </w:p>
    <w:p>
      <w:pPr>
        <w:pStyle w:val="12"/>
        <w:jc w:val="center"/>
        <w:rPr>
          <w:rFonts w:hint="eastAsia" w:ascii="宋体" w:hAnsi="宋体" w:eastAsia="宋体" w:cs="宋体"/>
        </w:rPr>
      </w:pPr>
      <w:r>
        <w:rPr>
          <w:rFonts w:hint="eastAsia" w:ascii="宋体" w:hAnsi="宋体" w:eastAsia="宋体" w:cs="宋体"/>
          <w:b/>
          <w:sz w:val="28"/>
        </w:rPr>
        <w:t>附件6 相关技术、商务、服务响应承诺及资料</w:t>
      </w:r>
    </w:p>
    <w:p>
      <w:pPr>
        <w:pStyle w:val="12"/>
        <w:ind w:firstLine="480"/>
        <w:jc w:val="left"/>
        <w:rPr>
          <w:rFonts w:hint="eastAsia" w:ascii="宋体" w:hAnsi="宋体" w:eastAsia="宋体" w:cs="宋体"/>
        </w:rPr>
      </w:pPr>
      <w:r>
        <w:rPr>
          <w:rFonts w:hint="eastAsia" w:ascii="宋体" w:hAnsi="宋体" w:eastAsia="宋体" w:cs="宋体"/>
        </w:rPr>
        <w:t>说明：</w:t>
      </w:r>
    </w:p>
    <w:p>
      <w:pPr>
        <w:pStyle w:val="12"/>
        <w:ind w:firstLine="480"/>
        <w:jc w:val="left"/>
        <w:rPr>
          <w:rFonts w:hint="eastAsia" w:ascii="宋体" w:hAnsi="宋体" w:eastAsia="宋体" w:cs="宋体"/>
        </w:rPr>
      </w:pPr>
      <w:r>
        <w:rPr>
          <w:rFonts w:hint="eastAsia" w:ascii="宋体" w:hAnsi="宋体" w:eastAsia="宋体" w:cs="宋体"/>
        </w:rPr>
        <w:t>1.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pStyle w:val="12"/>
        <w:ind w:firstLine="480"/>
        <w:jc w:val="left"/>
        <w:rPr>
          <w:rFonts w:hint="eastAsia" w:ascii="宋体" w:hAnsi="宋体" w:eastAsia="宋体" w:cs="宋体"/>
          <w:lang w:eastAsia="zh-CN"/>
        </w:rPr>
      </w:pPr>
      <w:r>
        <w:rPr>
          <w:rFonts w:hint="eastAsia" w:ascii="宋体" w:hAnsi="宋体" w:eastAsia="宋体" w:cs="宋体"/>
        </w:rPr>
        <w:t>2.如果没有特别要求的，供应商根据谈判文件的要求以及特点，提供相关技术、商务、服务响应承诺及资料，格式自拟。</w:t>
      </w:r>
    </w:p>
    <w:p>
      <w:pPr>
        <w:pStyle w:val="12"/>
        <w:ind w:firstLine="480"/>
        <w:jc w:val="left"/>
        <w:rPr>
          <w:rFonts w:hint="eastAsia" w:ascii="宋体" w:hAnsi="宋体" w:eastAsia="宋体" w:cs="宋体"/>
          <w:lang w:eastAsia="zh-CN"/>
        </w:rPr>
      </w:pPr>
    </w:p>
    <w:p>
      <w:pPr>
        <w:pStyle w:val="12"/>
        <w:ind w:firstLine="480"/>
        <w:jc w:val="left"/>
        <w:rPr>
          <w:rFonts w:hint="eastAsia" w:ascii="宋体" w:hAnsi="宋体" w:eastAsia="宋体" w:cs="宋体"/>
          <w:lang w:eastAsia="zh-CN"/>
        </w:rPr>
      </w:pPr>
    </w:p>
    <w:p>
      <w:pPr>
        <w:pStyle w:val="12"/>
        <w:ind w:firstLine="480"/>
        <w:jc w:val="left"/>
        <w:rPr>
          <w:rFonts w:hint="eastAsia" w:ascii="宋体" w:hAnsi="宋体" w:eastAsia="宋体" w:cs="宋体"/>
          <w:lang w:eastAsia="zh-CN"/>
        </w:rPr>
      </w:pPr>
    </w:p>
    <w:p>
      <w:pPr>
        <w:pStyle w:val="12"/>
        <w:ind w:firstLine="480"/>
        <w:jc w:val="left"/>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pPr>
        <w:pStyle w:val="12"/>
        <w:ind w:firstLine="480"/>
        <w:jc w:val="left"/>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pPr>
        <w:pStyle w:val="12"/>
        <w:ind w:firstLine="480"/>
        <w:jc w:val="lef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pPr>
        <w:pStyle w:val="12"/>
        <w:rPr>
          <w:rFonts w:hint="eastAsia" w:ascii="宋体" w:hAnsi="宋体" w:eastAsia="宋体" w:cs="宋体"/>
          <w:lang w:eastAsia="zh-CN"/>
        </w:rPr>
      </w:pPr>
      <w:r>
        <w:rPr>
          <w:rFonts w:hint="eastAsia" w:ascii="宋体" w:hAnsi="宋体" w:eastAsia="宋体" w:cs="宋体"/>
        </w:rPr>
        <w:t xml:space="preserve"> </w:t>
      </w:r>
    </w:p>
    <w:p>
      <w:pPr>
        <w:pStyle w:val="12"/>
        <w:jc w:val="center"/>
        <w:outlineLvl w:val="2"/>
        <w:rPr>
          <w:rFonts w:hint="eastAsia" w:ascii="宋体" w:hAnsi="宋体" w:eastAsia="宋体" w:cs="宋体"/>
        </w:rPr>
      </w:pPr>
      <w:r>
        <w:rPr>
          <w:rFonts w:hint="eastAsia" w:ascii="宋体" w:hAnsi="宋体" w:eastAsia="宋体" w:cs="宋体"/>
          <w:b/>
          <w:sz w:val="28"/>
        </w:rPr>
        <w:t>附件7 供应商提交符合政府采购政策的证明材料</w:t>
      </w:r>
    </w:p>
    <w:p>
      <w:pPr>
        <w:pStyle w:val="12"/>
        <w:jc w:val="center"/>
        <w:outlineLvl w:val="2"/>
        <w:rPr>
          <w:rFonts w:hint="eastAsia" w:ascii="宋体" w:hAnsi="宋体" w:eastAsia="宋体" w:cs="宋体"/>
        </w:rPr>
      </w:pPr>
      <w:r>
        <w:rPr>
          <w:rFonts w:hint="eastAsia" w:ascii="宋体" w:hAnsi="宋体" w:eastAsia="宋体" w:cs="宋体"/>
          <w:b/>
          <w:sz w:val="28"/>
        </w:rPr>
        <w:t>附件7-1-1 中小企业声明函（若有）</w:t>
      </w:r>
    </w:p>
    <w:p>
      <w:pPr>
        <w:pStyle w:val="12"/>
        <w:ind w:firstLine="480"/>
        <w:jc w:val="center"/>
        <w:rPr>
          <w:rFonts w:hint="eastAsia" w:ascii="宋体" w:hAnsi="宋体" w:eastAsia="宋体" w:cs="宋体"/>
          <w:b/>
          <w:bCs/>
        </w:rPr>
      </w:pPr>
      <w:r>
        <w:rPr>
          <w:rFonts w:hint="eastAsia" w:ascii="宋体" w:hAnsi="宋体" w:eastAsia="宋体" w:cs="宋体"/>
          <w:b/>
          <w:bCs/>
        </w:rPr>
        <w:t>中小企业声明函（货物）</w:t>
      </w:r>
    </w:p>
    <w:p>
      <w:pPr>
        <w:pStyle w:val="12"/>
        <w:ind w:firstLine="480"/>
        <w:jc w:val="left"/>
        <w:rPr>
          <w:rFonts w:hint="eastAsia" w:ascii="宋体" w:hAnsi="宋体" w:eastAsia="宋体" w:cs="宋体"/>
        </w:rPr>
      </w:pPr>
      <w:r>
        <w:rPr>
          <w:rFonts w:hint="eastAsia" w:ascii="宋体" w:hAnsi="宋体" w:eastAsia="宋体" w:cs="宋体"/>
        </w:rPr>
        <w:t>本公司</w:t>
      </w:r>
      <w:r>
        <w:rPr>
          <w:rFonts w:hint="eastAsia" w:ascii="宋体" w:hAnsi="宋体" w:eastAsia="宋体" w:cs="宋体"/>
          <w:u w:val="single"/>
        </w:rPr>
        <w:t>（联合体）</w:t>
      </w:r>
      <w:r>
        <w:rPr>
          <w:rFonts w:hint="eastAsia" w:ascii="宋体" w:hAnsi="宋体" w:eastAsia="宋体" w:cs="宋体"/>
        </w:rPr>
        <w:t>郑重声明，根据《政府采购促进中小企业发展管理办法》（财库﹝2020﹞46号）的规定，本公司</w:t>
      </w:r>
      <w:r>
        <w:rPr>
          <w:rFonts w:hint="eastAsia" w:ascii="宋体" w:hAnsi="宋体" w:eastAsia="宋体" w:cs="宋体"/>
          <w:u w:val="single"/>
        </w:rPr>
        <w:t>（联合体）</w:t>
      </w:r>
      <w:r>
        <w:rPr>
          <w:rFonts w:hint="eastAsia" w:ascii="宋体" w:hAnsi="宋体" w:eastAsia="宋体" w:cs="宋体"/>
        </w:rPr>
        <w:t>参加</w:t>
      </w:r>
      <w:r>
        <w:rPr>
          <w:rFonts w:hint="eastAsia" w:ascii="宋体" w:hAnsi="宋体" w:eastAsia="宋体" w:cs="宋体"/>
          <w:u w:val="single"/>
        </w:rPr>
        <w:t>（单位名称）</w:t>
      </w:r>
      <w:r>
        <w:rPr>
          <w:rFonts w:hint="eastAsia" w:ascii="宋体" w:hAnsi="宋体" w:eastAsia="宋体" w:cs="宋体"/>
        </w:rPr>
        <w:t>的</w:t>
      </w:r>
      <w:r>
        <w:rPr>
          <w:rFonts w:hint="eastAsia" w:ascii="宋体" w:hAnsi="宋体" w:eastAsia="宋体" w:cs="宋体"/>
          <w:u w:val="single"/>
        </w:rPr>
        <w:t>（项目名称）</w:t>
      </w:r>
      <w:r>
        <w:rPr>
          <w:rFonts w:hint="eastAsia" w:ascii="宋体" w:hAnsi="宋体" w:eastAsia="宋体" w:cs="宋体"/>
        </w:rPr>
        <w:t>采购活动，提供的货物全部由符合政策要求的中小企业制造。相关企业（含联合体中的中小企业、签订分包意向协议的中小企业）的具体情况如下：</w:t>
      </w:r>
    </w:p>
    <w:p>
      <w:pPr>
        <w:pStyle w:val="12"/>
        <w:ind w:firstLine="480"/>
        <w:jc w:val="left"/>
        <w:rPr>
          <w:rFonts w:hint="eastAsia" w:ascii="宋体" w:hAnsi="宋体" w:eastAsia="宋体" w:cs="宋体"/>
        </w:rPr>
      </w:pPr>
      <w:r>
        <w:rPr>
          <w:rFonts w:hint="eastAsia" w:ascii="宋体" w:hAnsi="宋体" w:eastAsia="宋体" w:cs="宋体"/>
        </w:rPr>
        <w:t>1.</w:t>
      </w:r>
      <w:r>
        <w:rPr>
          <w:rFonts w:hint="eastAsia" w:ascii="宋体" w:hAnsi="宋体" w:eastAsia="宋体" w:cs="宋体"/>
          <w:u w:val="single"/>
        </w:rPr>
        <w:t>（标的名称）</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行业；制造商为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xml:space="preserve"> </w:t>
      </w:r>
      <w:r>
        <w:rPr>
          <w:rFonts w:hint="eastAsia" w:ascii="宋体" w:hAnsi="宋体" w:eastAsia="宋体" w:cs="宋体"/>
        </w:rPr>
        <w:t>人，营业收入为</w:t>
      </w:r>
      <w:r>
        <w:rPr>
          <w:rFonts w:hint="eastAsia" w:ascii="宋体" w:hAnsi="宋体" w:eastAsia="宋体" w:cs="宋体"/>
          <w:u w:val="single"/>
        </w:rPr>
        <w:t xml:space="preserve"> </w:t>
      </w:r>
      <w:r>
        <w:rPr>
          <w:rFonts w:hint="eastAsia" w:ascii="宋体" w:hAnsi="宋体" w:eastAsia="宋体" w:cs="宋体"/>
        </w:rPr>
        <w:t>万元，资产总额为</w:t>
      </w:r>
      <w:r>
        <w:rPr>
          <w:rFonts w:hint="eastAsia" w:ascii="宋体" w:hAnsi="宋体" w:eastAsia="宋体" w:cs="宋体"/>
          <w:u w:val="single"/>
        </w:rPr>
        <w:t xml:space="preserve"> </w:t>
      </w:r>
      <w:r>
        <w:rPr>
          <w:rFonts w:hint="eastAsia" w:ascii="宋体" w:hAnsi="宋体" w:eastAsia="宋体" w:cs="宋体"/>
        </w:rPr>
        <w:t>万元1，属于</w:t>
      </w:r>
      <w:r>
        <w:rPr>
          <w:rFonts w:hint="eastAsia" w:ascii="宋体" w:hAnsi="宋体" w:eastAsia="宋体" w:cs="宋体"/>
          <w:u w:val="single"/>
        </w:rPr>
        <w:t>（中型企业、小型企业、微型企业）</w:t>
      </w:r>
      <w:r>
        <w:rPr>
          <w:rFonts w:hint="eastAsia" w:ascii="宋体" w:hAnsi="宋体" w:eastAsia="宋体" w:cs="宋体"/>
        </w:rPr>
        <w:t>；</w:t>
      </w:r>
    </w:p>
    <w:p>
      <w:pPr>
        <w:pStyle w:val="12"/>
        <w:ind w:firstLine="480"/>
        <w:jc w:val="left"/>
        <w:rPr>
          <w:rFonts w:hint="eastAsia" w:ascii="宋体" w:hAnsi="宋体" w:eastAsia="宋体" w:cs="宋体"/>
        </w:rPr>
      </w:pPr>
      <w:r>
        <w:rPr>
          <w:rFonts w:hint="eastAsia" w:ascii="宋体" w:hAnsi="宋体" w:eastAsia="宋体" w:cs="宋体"/>
        </w:rPr>
        <w:t>2.</w:t>
      </w:r>
      <w:r>
        <w:rPr>
          <w:rFonts w:hint="eastAsia" w:ascii="宋体" w:hAnsi="宋体" w:eastAsia="宋体" w:cs="宋体"/>
          <w:u w:val="single"/>
        </w:rPr>
        <w:t>（标的名称）</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行业；制造商为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xml:space="preserve"> </w:t>
      </w:r>
      <w:r>
        <w:rPr>
          <w:rFonts w:hint="eastAsia" w:ascii="宋体" w:hAnsi="宋体" w:eastAsia="宋体" w:cs="宋体"/>
        </w:rPr>
        <w:t>人，营业收入为</w:t>
      </w:r>
      <w:r>
        <w:rPr>
          <w:rFonts w:hint="eastAsia" w:ascii="宋体" w:hAnsi="宋体" w:eastAsia="宋体" w:cs="宋体"/>
          <w:u w:val="single"/>
        </w:rPr>
        <w:t xml:space="preserve"> </w:t>
      </w:r>
      <w:r>
        <w:rPr>
          <w:rFonts w:hint="eastAsia" w:ascii="宋体" w:hAnsi="宋体" w:eastAsia="宋体" w:cs="宋体"/>
        </w:rPr>
        <w:t>万元，资产总额为</w:t>
      </w:r>
      <w:r>
        <w:rPr>
          <w:rFonts w:hint="eastAsia" w:ascii="宋体" w:hAnsi="宋体" w:eastAsia="宋体" w:cs="宋体"/>
          <w:u w:val="single"/>
        </w:rPr>
        <w:t xml:space="preserve"> </w:t>
      </w:r>
      <w:r>
        <w:rPr>
          <w:rFonts w:hint="eastAsia" w:ascii="宋体" w:hAnsi="宋体" w:eastAsia="宋体" w:cs="宋体"/>
        </w:rPr>
        <w:t>万元1，属于</w:t>
      </w:r>
      <w:r>
        <w:rPr>
          <w:rFonts w:hint="eastAsia" w:ascii="宋体" w:hAnsi="宋体" w:eastAsia="宋体" w:cs="宋体"/>
          <w:u w:val="single"/>
        </w:rPr>
        <w:t>（中型企业、小型企业、微型企业）</w:t>
      </w:r>
      <w:r>
        <w:rPr>
          <w:rFonts w:hint="eastAsia" w:ascii="宋体" w:hAnsi="宋体" w:eastAsia="宋体" w:cs="宋体"/>
        </w:rPr>
        <w:t>；</w:t>
      </w:r>
    </w:p>
    <w:p>
      <w:pPr>
        <w:pStyle w:val="12"/>
        <w:ind w:firstLine="480"/>
        <w:jc w:val="left"/>
        <w:rPr>
          <w:rFonts w:hint="eastAsia" w:ascii="宋体" w:hAnsi="宋体" w:eastAsia="宋体" w:cs="宋体"/>
        </w:rPr>
      </w:pPr>
      <w:r>
        <w:rPr>
          <w:rFonts w:hint="eastAsia" w:ascii="宋体" w:hAnsi="宋体" w:eastAsia="宋体" w:cs="宋体"/>
        </w:rPr>
        <w:t>......</w:t>
      </w:r>
    </w:p>
    <w:p>
      <w:pPr>
        <w:pStyle w:val="12"/>
        <w:ind w:firstLine="480"/>
        <w:jc w:val="left"/>
        <w:rPr>
          <w:rFonts w:hint="eastAsia" w:ascii="宋体" w:hAnsi="宋体" w:eastAsia="宋体" w:cs="宋体"/>
        </w:rPr>
      </w:pPr>
      <w:r>
        <w:rPr>
          <w:rFonts w:hint="eastAsia" w:ascii="宋体" w:hAnsi="宋体" w:eastAsia="宋体" w:cs="宋体"/>
        </w:rPr>
        <w:t>以上企业，不属于大企业的分支机构，不存在控股股东为大企业的情形，也不存在与大企业的负责人为同一人的情形。</w:t>
      </w:r>
    </w:p>
    <w:p>
      <w:pPr>
        <w:pStyle w:val="12"/>
        <w:ind w:firstLine="480"/>
        <w:jc w:val="left"/>
        <w:rPr>
          <w:rFonts w:hint="eastAsia" w:ascii="宋体" w:hAnsi="宋体" w:eastAsia="宋体" w:cs="宋体"/>
        </w:rPr>
      </w:pPr>
      <w:r>
        <w:rPr>
          <w:rFonts w:hint="eastAsia" w:ascii="宋体" w:hAnsi="宋体" w:eastAsia="宋体" w:cs="宋体"/>
        </w:rPr>
        <w:t>本企业对上述声明内容的真实性负责。如有虚假，将依法承担相应责任。</w:t>
      </w:r>
    </w:p>
    <w:p>
      <w:pPr>
        <w:pStyle w:val="12"/>
        <w:ind w:firstLine="480"/>
        <w:jc w:val="left"/>
        <w:rPr>
          <w:rFonts w:hint="eastAsia" w:ascii="宋体" w:hAnsi="宋体" w:eastAsia="宋体" w:cs="宋体"/>
        </w:rPr>
      </w:pPr>
      <w:r>
        <w:rPr>
          <w:rFonts w:hint="eastAsia" w:ascii="宋体" w:hAnsi="宋体" w:eastAsia="宋体" w:cs="宋体"/>
        </w:rPr>
        <w:t>企业名称（盖章）：</w:t>
      </w:r>
    </w:p>
    <w:p>
      <w:pPr>
        <w:pStyle w:val="12"/>
        <w:ind w:firstLine="480"/>
        <w:jc w:val="left"/>
        <w:rPr>
          <w:rFonts w:hint="eastAsia" w:ascii="宋体" w:hAnsi="宋体" w:eastAsia="宋体" w:cs="宋体"/>
        </w:rPr>
      </w:pPr>
      <w:r>
        <w:rPr>
          <w:rFonts w:hint="eastAsia" w:ascii="宋体" w:hAnsi="宋体" w:eastAsia="宋体" w:cs="宋体"/>
        </w:rPr>
        <w:t>日期：</w:t>
      </w:r>
    </w:p>
    <w:p>
      <w:pPr>
        <w:pStyle w:val="12"/>
        <w:ind w:firstLine="480"/>
        <w:jc w:val="left"/>
        <w:rPr>
          <w:rFonts w:hint="eastAsia" w:ascii="宋体" w:hAnsi="宋体" w:eastAsia="宋体" w:cs="宋体"/>
        </w:rPr>
      </w:pPr>
      <w:r>
        <w:rPr>
          <w:rFonts w:hint="eastAsia" w:ascii="宋体" w:hAnsi="宋体" w:eastAsia="宋体" w:cs="宋体"/>
        </w:rPr>
        <w:t xml:space="preserve"> ※注意：</w:t>
      </w:r>
    </w:p>
    <w:p>
      <w:pPr>
        <w:pStyle w:val="12"/>
        <w:ind w:firstLine="480"/>
        <w:jc w:val="left"/>
        <w:rPr>
          <w:rFonts w:hint="eastAsia" w:ascii="宋体" w:hAnsi="宋体" w:eastAsia="宋体" w:cs="宋体"/>
        </w:rPr>
      </w:pPr>
      <w:r>
        <w:rPr>
          <w:rFonts w:hint="eastAsia" w:ascii="宋体" w:hAnsi="宋体" w:eastAsia="宋体" w:cs="宋体"/>
        </w:rPr>
        <w:t xml:space="preserve"> 1</w:t>
      </w:r>
      <w:r>
        <w:rPr>
          <w:rFonts w:hint="eastAsia" w:ascii="宋体" w:hAnsi="宋体" w:eastAsia="宋体" w:cs="宋体"/>
          <w:lang w:val="en-US" w:eastAsia="zh-CN"/>
        </w:rPr>
        <w:t>.</w:t>
      </w:r>
      <w:r>
        <w:rPr>
          <w:rFonts w:hint="eastAsia" w:ascii="宋体" w:hAnsi="宋体" w:eastAsia="宋体" w:cs="宋体"/>
        </w:rPr>
        <w:t>从业人员、营业收入、资产总额填报上一年度数据，无上一年度数据的新成立企业可不填报。</w:t>
      </w:r>
    </w:p>
    <w:p>
      <w:pPr>
        <w:pStyle w:val="12"/>
        <w:ind w:firstLine="480"/>
        <w:jc w:val="left"/>
        <w:rPr>
          <w:rFonts w:hint="eastAsia" w:ascii="宋体" w:hAnsi="宋体" w:eastAsia="宋体" w:cs="宋体"/>
        </w:rPr>
      </w:pPr>
      <w:r>
        <w:rPr>
          <w:rFonts w:hint="eastAsia" w:ascii="宋体" w:hAnsi="宋体" w:eastAsia="宋体" w:cs="宋体"/>
        </w:rPr>
        <w:t xml:space="preserve"> 2</w:t>
      </w:r>
      <w:r>
        <w:rPr>
          <w:rFonts w:hint="eastAsia" w:ascii="宋体" w:hAnsi="宋体" w:eastAsia="宋体" w:cs="宋体"/>
          <w:lang w:val="en-US" w:eastAsia="zh-CN"/>
        </w:rPr>
        <w:t>.</w:t>
      </w:r>
      <w:r>
        <w:rPr>
          <w:rFonts w:hint="eastAsia" w:ascii="宋体" w:hAnsi="宋体" w:eastAsia="宋体" w:cs="宋体"/>
        </w:rPr>
        <w:t>供应商须按谈判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pPr>
        <w:pStyle w:val="12"/>
        <w:ind w:firstLine="480"/>
        <w:jc w:val="left"/>
        <w:rPr>
          <w:rFonts w:hint="eastAsia" w:ascii="宋体" w:hAnsi="宋体" w:eastAsia="宋体" w:cs="宋体"/>
        </w:rPr>
      </w:pPr>
      <w:r>
        <w:rPr>
          <w:rFonts w:hint="eastAsia" w:ascii="宋体" w:hAnsi="宋体" w:eastAsia="宋体" w:cs="宋体"/>
        </w:rPr>
        <w:t xml:space="preserve"> 3</w:t>
      </w:r>
      <w:r>
        <w:rPr>
          <w:rFonts w:hint="eastAsia" w:ascii="宋体" w:hAnsi="宋体" w:eastAsia="宋体" w:cs="宋体"/>
          <w:lang w:val="en-US" w:eastAsia="zh-CN"/>
        </w:rPr>
        <w:t>.</w:t>
      </w:r>
      <w:r>
        <w:rPr>
          <w:rFonts w:hint="eastAsia" w:ascii="宋体" w:hAnsi="宋体" w:eastAsia="宋体" w:cs="宋体"/>
        </w:rPr>
        <w:t>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pPr>
        <w:pStyle w:val="12"/>
        <w:rPr>
          <w:rFonts w:hint="eastAsia" w:ascii="宋体" w:hAnsi="宋体" w:eastAsia="宋体" w:cs="宋体"/>
          <w:lang w:eastAsia="zh-CN"/>
        </w:rPr>
      </w:pPr>
      <w:r>
        <w:rPr>
          <w:rFonts w:hint="eastAsia" w:ascii="宋体" w:hAnsi="宋体" w:eastAsia="宋体" w:cs="宋体"/>
        </w:rPr>
        <w:t xml:space="preserve"> </w:t>
      </w:r>
    </w:p>
    <w:p>
      <w:pPr>
        <w:pStyle w:val="12"/>
        <w:jc w:val="center"/>
        <w:rPr>
          <w:rFonts w:hint="eastAsia" w:ascii="宋体" w:hAnsi="宋体" w:eastAsia="宋体" w:cs="宋体"/>
          <w:b/>
          <w:bCs/>
        </w:rPr>
      </w:pPr>
      <w:r>
        <w:rPr>
          <w:rFonts w:hint="eastAsia" w:ascii="宋体" w:hAnsi="宋体" w:eastAsia="宋体" w:cs="宋体"/>
          <w:b/>
          <w:bCs/>
        </w:rPr>
        <w:t>中小企业声明函（工程、服务）</w:t>
      </w:r>
    </w:p>
    <w:p>
      <w:pPr>
        <w:pStyle w:val="12"/>
        <w:ind w:firstLine="480"/>
        <w:jc w:val="left"/>
        <w:rPr>
          <w:rFonts w:hint="eastAsia" w:ascii="宋体" w:hAnsi="宋体" w:eastAsia="宋体" w:cs="宋体"/>
        </w:rPr>
      </w:pPr>
      <w:r>
        <w:rPr>
          <w:rFonts w:hint="eastAsia" w:ascii="宋体" w:hAnsi="宋体" w:eastAsia="宋体" w:cs="宋体"/>
        </w:rPr>
        <w:t>本公司</w:t>
      </w:r>
      <w:r>
        <w:rPr>
          <w:rFonts w:hint="eastAsia" w:ascii="宋体" w:hAnsi="宋体" w:eastAsia="宋体" w:cs="宋体"/>
          <w:u w:val="single"/>
        </w:rPr>
        <w:t>（联合体）</w:t>
      </w:r>
      <w:r>
        <w:rPr>
          <w:rFonts w:hint="eastAsia" w:ascii="宋体" w:hAnsi="宋体" w:eastAsia="宋体" w:cs="宋体"/>
        </w:rPr>
        <w:t>郑重声明，根据《政府采购促进中小企业发展管理办法》（财库﹝2020﹞46号）的规定，本公司</w:t>
      </w:r>
      <w:r>
        <w:rPr>
          <w:rFonts w:hint="eastAsia" w:ascii="宋体" w:hAnsi="宋体" w:eastAsia="宋体" w:cs="宋体"/>
          <w:u w:val="single"/>
        </w:rPr>
        <w:t>（联合体）</w:t>
      </w:r>
      <w:r>
        <w:rPr>
          <w:rFonts w:hint="eastAsia" w:ascii="宋体" w:hAnsi="宋体" w:eastAsia="宋体" w:cs="宋体"/>
        </w:rPr>
        <w:t>参加</w:t>
      </w:r>
      <w:r>
        <w:rPr>
          <w:rFonts w:hint="eastAsia" w:ascii="宋体" w:hAnsi="宋体" w:eastAsia="宋体" w:cs="宋体"/>
          <w:u w:val="single"/>
        </w:rPr>
        <w:t>（单位名称）</w:t>
      </w:r>
      <w:r>
        <w:rPr>
          <w:rFonts w:hint="eastAsia" w:ascii="宋体" w:hAnsi="宋体" w:eastAsia="宋体" w:cs="宋体"/>
        </w:rPr>
        <w:t>的</w:t>
      </w:r>
      <w:r>
        <w:rPr>
          <w:rFonts w:hint="eastAsia" w:ascii="宋体" w:hAnsi="宋体" w:eastAsia="宋体" w:cs="宋体"/>
          <w:u w:val="single"/>
        </w:rPr>
        <w:t>（项目名称）</w:t>
      </w:r>
      <w:r>
        <w:rPr>
          <w:rFonts w:hint="eastAsia" w:ascii="宋体" w:hAnsi="宋体" w:eastAsia="宋体" w:cs="宋体"/>
        </w:rPr>
        <w:t>采购活动，工程的施工单位全部为符合政策要求的中小企业（或者：服务全部由符合政策要求的中小企业承接）。相关企业（含联合体中的中小企业、签订分包意向协议的中小企业）的具体情况如下：</w:t>
      </w:r>
    </w:p>
    <w:p>
      <w:pPr>
        <w:pStyle w:val="12"/>
        <w:ind w:firstLine="480"/>
        <w:jc w:val="left"/>
        <w:rPr>
          <w:rFonts w:hint="eastAsia" w:ascii="宋体" w:hAnsi="宋体" w:eastAsia="宋体" w:cs="宋体"/>
        </w:rPr>
      </w:pPr>
      <w:r>
        <w:rPr>
          <w:rFonts w:hint="eastAsia" w:ascii="宋体" w:hAnsi="宋体" w:eastAsia="宋体" w:cs="宋体"/>
        </w:rPr>
        <w:t>1.</w:t>
      </w:r>
      <w:r>
        <w:rPr>
          <w:rFonts w:hint="eastAsia" w:ascii="宋体" w:hAnsi="宋体" w:eastAsia="宋体" w:cs="宋体"/>
          <w:u w:val="single"/>
        </w:rPr>
        <w:t>（标的名称）</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行业；承建（承接）企业为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xml:space="preserve"> </w:t>
      </w:r>
      <w:r>
        <w:rPr>
          <w:rFonts w:hint="eastAsia" w:ascii="宋体" w:hAnsi="宋体" w:eastAsia="宋体" w:cs="宋体"/>
        </w:rPr>
        <w:t>人，营业收入为</w:t>
      </w:r>
      <w:r>
        <w:rPr>
          <w:rFonts w:hint="eastAsia" w:ascii="宋体" w:hAnsi="宋体" w:eastAsia="宋体" w:cs="宋体"/>
          <w:u w:val="single"/>
        </w:rPr>
        <w:t xml:space="preserve"> </w:t>
      </w:r>
      <w:r>
        <w:rPr>
          <w:rFonts w:hint="eastAsia" w:ascii="宋体" w:hAnsi="宋体" w:eastAsia="宋体" w:cs="宋体"/>
        </w:rPr>
        <w:t>万元，资产总额为</w:t>
      </w:r>
      <w:r>
        <w:rPr>
          <w:rFonts w:hint="eastAsia" w:ascii="宋体" w:hAnsi="宋体" w:eastAsia="宋体" w:cs="宋体"/>
          <w:u w:val="single"/>
        </w:rPr>
        <w:t xml:space="preserve"> </w:t>
      </w:r>
      <w:r>
        <w:rPr>
          <w:rFonts w:hint="eastAsia" w:ascii="宋体" w:hAnsi="宋体" w:eastAsia="宋体" w:cs="宋体"/>
        </w:rPr>
        <w:t>万元1，属于</w:t>
      </w:r>
      <w:r>
        <w:rPr>
          <w:rFonts w:hint="eastAsia" w:ascii="宋体" w:hAnsi="宋体" w:eastAsia="宋体" w:cs="宋体"/>
          <w:u w:val="single"/>
        </w:rPr>
        <w:t>（中型企业、小型企业、微型企业）</w:t>
      </w:r>
      <w:r>
        <w:rPr>
          <w:rFonts w:hint="eastAsia" w:ascii="宋体" w:hAnsi="宋体" w:eastAsia="宋体" w:cs="宋体"/>
        </w:rPr>
        <w:t>；</w:t>
      </w:r>
    </w:p>
    <w:p>
      <w:pPr>
        <w:pStyle w:val="12"/>
        <w:ind w:firstLine="480"/>
        <w:jc w:val="left"/>
        <w:rPr>
          <w:rFonts w:hint="eastAsia" w:ascii="宋体" w:hAnsi="宋体" w:eastAsia="宋体" w:cs="宋体"/>
        </w:rPr>
      </w:pPr>
      <w:r>
        <w:rPr>
          <w:rFonts w:hint="eastAsia" w:ascii="宋体" w:hAnsi="宋体" w:eastAsia="宋体" w:cs="宋体"/>
        </w:rPr>
        <w:t>1.</w:t>
      </w:r>
      <w:r>
        <w:rPr>
          <w:rFonts w:hint="eastAsia" w:ascii="宋体" w:hAnsi="宋体" w:eastAsia="宋体" w:cs="宋体"/>
          <w:u w:val="single"/>
        </w:rPr>
        <w:t>（标的名称）</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行业；承建（承接）企业为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xml:space="preserve"> </w:t>
      </w:r>
      <w:r>
        <w:rPr>
          <w:rFonts w:hint="eastAsia" w:ascii="宋体" w:hAnsi="宋体" w:eastAsia="宋体" w:cs="宋体"/>
        </w:rPr>
        <w:t>人，营业收入为</w:t>
      </w:r>
      <w:r>
        <w:rPr>
          <w:rFonts w:hint="eastAsia" w:ascii="宋体" w:hAnsi="宋体" w:eastAsia="宋体" w:cs="宋体"/>
          <w:u w:val="single"/>
        </w:rPr>
        <w:t xml:space="preserve"> </w:t>
      </w:r>
      <w:r>
        <w:rPr>
          <w:rFonts w:hint="eastAsia" w:ascii="宋体" w:hAnsi="宋体" w:eastAsia="宋体" w:cs="宋体"/>
        </w:rPr>
        <w:t>万元，资产总额为</w:t>
      </w:r>
      <w:r>
        <w:rPr>
          <w:rFonts w:hint="eastAsia" w:ascii="宋体" w:hAnsi="宋体" w:eastAsia="宋体" w:cs="宋体"/>
          <w:u w:val="single"/>
        </w:rPr>
        <w:t xml:space="preserve"> </w:t>
      </w:r>
      <w:r>
        <w:rPr>
          <w:rFonts w:hint="eastAsia" w:ascii="宋体" w:hAnsi="宋体" w:eastAsia="宋体" w:cs="宋体"/>
        </w:rPr>
        <w:t>万元1，属于</w:t>
      </w:r>
      <w:r>
        <w:rPr>
          <w:rFonts w:hint="eastAsia" w:ascii="宋体" w:hAnsi="宋体" w:eastAsia="宋体" w:cs="宋体"/>
          <w:u w:val="single"/>
        </w:rPr>
        <w:t>（中型企业、小型企业、微型企业）</w:t>
      </w:r>
      <w:r>
        <w:rPr>
          <w:rFonts w:hint="eastAsia" w:ascii="宋体" w:hAnsi="宋体" w:eastAsia="宋体" w:cs="宋体"/>
        </w:rPr>
        <w:t>；</w:t>
      </w:r>
    </w:p>
    <w:p>
      <w:pPr>
        <w:pStyle w:val="12"/>
        <w:ind w:firstLine="480"/>
        <w:jc w:val="left"/>
        <w:rPr>
          <w:rFonts w:hint="eastAsia" w:ascii="宋体" w:hAnsi="宋体" w:eastAsia="宋体" w:cs="宋体"/>
        </w:rPr>
      </w:pPr>
      <w:r>
        <w:rPr>
          <w:rFonts w:hint="eastAsia" w:ascii="宋体" w:hAnsi="宋体" w:eastAsia="宋体" w:cs="宋体"/>
        </w:rPr>
        <w:t>......</w:t>
      </w:r>
    </w:p>
    <w:p>
      <w:pPr>
        <w:pStyle w:val="12"/>
        <w:ind w:firstLine="480"/>
        <w:jc w:val="left"/>
        <w:rPr>
          <w:rFonts w:hint="eastAsia" w:ascii="宋体" w:hAnsi="宋体" w:eastAsia="宋体" w:cs="宋体"/>
        </w:rPr>
      </w:pPr>
      <w:r>
        <w:rPr>
          <w:rFonts w:hint="eastAsia" w:ascii="宋体" w:hAnsi="宋体" w:eastAsia="宋体" w:cs="宋体"/>
        </w:rPr>
        <w:t>以上企业，不属于大企业的分支机构，不存在控股股东为大企业的情形，也不存在与大企业的负责人为同一人的情形。</w:t>
      </w:r>
    </w:p>
    <w:p>
      <w:pPr>
        <w:pStyle w:val="12"/>
        <w:ind w:firstLine="480"/>
        <w:jc w:val="left"/>
        <w:rPr>
          <w:rFonts w:hint="eastAsia" w:ascii="宋体" w:hAnsi="宋体" w:eastAsia="宋体" w:cs="宋体"/>
        </w:rPr>
      </w:pPr>
      <w:r>
        <w:rPr>
          <w:rFonts w:hint="eastAsia" w:ascii="宋体" w:hAnsi="宋体" w:eastAsia="宋体" w:cs="宋体"/>
        </w:rPr>
        <w:t>本企业对上述声明内容的真实性负责。如有虚假，将依法承担相应责任。</w:t>
      </w:r>
    </w:p>
    <w:p>
      <w:pPr>
        <w:pStyle w:val="12"/>
        <w:ind w:firstLine="480"/>
        <w:jc w:val="left"/>
        <w:rPr>
          <w:rFonts w:hint="eastAsia" w:ascii="宋体" w:hAnsi="宋体" w:eastAsia="宋体" w:cs="宋体"/>
        </w:rPr>
      </w:pPr>
      <w:r>
        <w:rPr>
          <w:rFonts w:hint="eastAsia" w:ascii="宋体" w:hAnsi="宋体" w:eastAsia="宋体" w:cs="宋体"/>
        </w:rPr>
        <w:t>企业名称（盖章）：</w:t>
      </w:r>
    </w:p>
    <w:p>
      <w:pPr>
        <w:pStyle w:val="12"/>
        <w:ind w:firstLine="480"/>
        <w:jc w:val="left"/>
        <w:rPr>
          <w:rFonts w:hint="eastAsia" w:ascii="宋体" w:hAnsi="宋体" w:eastAsia="宋体" w:cs="宋体"/>
        </w:rPr>
      </w:pPr>
      <w:r>
        <w:rPr>
          <w:rFonts w:hint="eastAsia" w:ascii="宋体" w:hAnsi="宋体" w:eastAsia="宋体" w:cs="宋体"/>
        </w:rPr>
        <w:t>日期：</w:t>
      </w:r>
    </w:p>
    <w:p>
      <w:pPr>
        <w:pStyle w:val="12"/>
        <w:ind w:firstLine="480"/>
        <w:jc w:val="left"/>
        <w:rPr>
          <w:rFonts w:hint="eastAsia" w:ascii="宋体" w:hAnsi="宋体" w:eastAsia="宋体" w:cs="宋体"/>
        </w:rPr>
      </w:pPr>
      <w:r>
        <w:rPr>
          <w:rFonts w:hint="eastAsia" w:ascii="宋体" w:hAnsi="宋体" w:eastAsia="宋体" w:cs="宋体"/>
        </w:rPr>
        <w:t xml:space="preserve"> ※注意：</w:t>
      </w:r>
    </w:p>
    <w:p>
      <w:pPr>
        <w:pStyle w:val="12"/>
        <w:ind w:firstLine="480"/>
        <w:jc w:val="left"/>
        <w:rPr>
          <w:rFonts w:hint="eastAsia" w:ascii="宋体" w:hAnsi="宋体" w:eastAsia="宋体" w:cs="宋体"/>
        </w:rPr>
      </w:pPr>
      <w:r>
        <w:rPr>
          <w:rFonts w:hint="eastAsia" w:ascii="宋体" w:hAnsi="宋体" w:eastAsia="宋体" w:cs="宋体"/>
        </w:rPr>
        <w:t xml:space="preserve"> 1</w:t>
      </w:r>
      <w:r>
        <w:rPr>
          <w:rFonts w:hint="eastAsia" w:ascii="宋体" w:hAnsi="宋体" w:eastAsia="宋体" w:cs="宋体"/>
          <w:lang w:val="en-US" w:eastAsia="zh-CN"/>
        </w:rPr>
        <w:t>.</w:t>
      </w:r>
      <w:r>
        <w:rPr>
          <w:rFonts w:hint="eastAsia" w:ascii="宋体" w:hAnsi="宋体" w:eastAsia="宋体" w:cs="宋体"/>
        </w:rPr>
        <w:t>从业人员、营业收入、资产总额填报上一年度数据，无上一年度数据的新成立企业可不填报。</w:t>
      </w:r>
    </w:p>
    <w:p>
      <w:pPr>
        <w:pStyle w:val="12"/>
        <w:ind w:firstLine="480"/>
        <w:jc w:val="left"/>
        <w:rPr>
          <w:rFonts w:hint="eastAsia" w:ascii="宋体" w:hAnsi="宋体" w:eastAsia="宋体" w:cs="宋体"/>
        </w:rPr>
      </w:pPr>
      <w:r>
        <w:rPr>
          <w:rFonts w:hint="eastAsia" w:ascii="宋体" w:hAnsi="宋体" w:eastAsia="宋体" w:cs="宋体"/>
        </w:rPr>
        <w:t xml:space="preserve"> 2</w:t>
      </w:r>
      <w:r>
        <w:rPr>
          <w:rFonts w:hint="eastAsia" w:ascii="宋体" w:hAnsi="宋体" w:eastAsia="宋体" w:cs="宋体"/>
          <w:lang w:val="en-US" w:eastAsia="zh-CN"/>
        </w:rPr>
        <w:t>.</w:t>
      </w:r>
      <w:r>
        <w:rPr>
          <w:rFonts w:hint="eastAsia" w:ascii="宋体" w:hAnsi="宋体" w:eastAsia="宋体" w:cs="宋体"/>
        </w:rPr>
        <w:t>供应商须按谈判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pPr>
        <w:pStyle w:val="12"/>
        <w:ind w:firstLine="480"/>
        <w:jc w:val="left"/>
        <w:rPr>
          <w:rFonts w:hint="eastAsia" w:ascii="宋体" w:hAnsi="宋体" w:eastAsia="宋体" w:cs="宋体"/>
        </w:rPr>
      </w:pPr>
      <w:r>
        <w:rPr>
          <w:rFonts w:hint="eastAsia" w:ascii="宋体" w:hAnsi="宋体" w:eastAsia="宋体" w:cs="宋体"/>
        </w:rPr>
        <w:t xml:space="preserve"> 3</w:t>
      </w:r>
      <w:r>
        <w:rPr>
          <w:rFonts w:hint="eastAsia" w:ascii="宋体" w:hAnsi="宋体" w:eastAsia="宋体" w:cs="宋体"/>
          <w:lang w:val="en-US" w:eastAsia="zh-CN"/>
        </w:rPr>
        <w:t>.</w:t>
      </w:r>
      <w:r>
        <w:rPr>
          <w:rFonts w:hint="eastAsia" w:ascii="宋体" w:hAnsi="宋体" w:eastAsia="宋体" w:cs="宋体"/>
        </w:rPr>
        <w:t>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pPr>
        <w:pStyle w:val="12"/>
        <w:rPr>
          <w:rFonts w:hint="eastAsia" w:ascii="宋体" w:hAnsi="宋体" w:eastAsia="宋体" w:cs="宋体"/>
          <w:lang w:eastAsia="zh-CN"/>
        </w:rPr>
      </w:pPr>
      <w:r>
        <w:rPr>
          <w:rFonts w:hint="eastAsia" w:ascii="宋体" w:hAnsi="宋体" w:eastAsia="宋体" w:cs="宋体"/>
        </w:rPr>
        <w:t xml:space="preserve"> </w:t>
      </w:r>
    </w:p>
    <w:p>
      <w:pPr>
        <w:pStyle w:val="12"/>
        <w:rPr>
          <w:rFonts w:hint="eastAsia" w:ascii="宋体" w:hAnsi="宋体" w:eastAsia="宋体" w:cs="宋体"/>
        </w:rPr>
      </w:pPr>
      <w:r>
        <w:rPr>
          <w:rFonts w:hint="eastAsia" w:ascii="宋体" w:hAnsi="宋体" w:eastAsia="宋体" w:cs="宋体"/>
        </w:rPr>
        <w:br w:type="page"/>
      </w:r>
    </w:p>
    <w:p>
      <w:pPr>
        <w:pStyle w:val="12"/>
        <w:jc w:val="center"/>
        <w:outlineLvl w:val="2"/>
        <w:rPr>
          <w:rFonts w:hint="eastAsia" w:ascii="宋体" w:hAnsi="宋体" w:eastAsia="宋体" w:cs="宋体"/>
        </w:rPr>
      </w:pPr>
      <w:r>
        <w:rPr>
          <w:rFonts w:hint="eastAsia" w:ascii="宋体" w:hAnsi="宋体" w:eastAsia="宋体" w:cs="宋体"/>
          <w:b/>
          <w:sz w:val="28"/>
        </w:rPr>
        <w:t>附件7-1-2 残疾人福利性单位声明函（若有）</w:t>
      </w:r>
    </w:p>
    <w:p>
      <w:pPr>
        <w:pStyle w:val="12"/>
        <w:ind w:firstLine="480"/>
        <w:jc w:val="left"/>
        <w:rPr>
          <w:rFonts w:hint="eastAsia" w:ascii="宋体" w:hAnsi="宋体" w:eastAsia="宋体" w:cs="宋体"/>
        </w:rPr>
      </w:pPr>
      <w:r>
        <w:rPr>
          <w:rFonts w:hint="eastAsia" w:ascii="宋体" w:hAnsi="宋体" w:eastAsia="宋体" w:cs="宋体"/>
        </w:rPr>
        <w:t>本供应商郑重声明，根据《财政部、民政部、中国残疾人联合会关于促进残疾人就业政府采购政策的通知》（财库[2017]141号）、《政府采购促进中小企业发展管理办法》（财库〔2020〕46号）的规定，本供应商为符合条件的残疾人福利性单位，且本供应商参加贵单位的</w:t>
      </w:r>
      <w:r>
        <w:rPr>
          <w:rFonts w:hint="eastAsia" w:ascii="宋体" w:hAnsi="宋体" w:eastAsia="宋体" w:cs="宋体"/>
          <w:u w:val="single"/>
        </w:rPr>
        <w:t>（填写“项目名称”）</w:t>
      </w:r>
      <w:r>
        <w:rPr>
          <w:rFonts w:hint="eastAsia" w:ascii="宋体" w:hAnsi="宋体" w:eastAsia="宋体" w:cs="宋体"/>
        </w:rPr>
        <w:t>项目采购活动：</w:t>
      </w:r>
    </w:p>
    <w:p>
      <w:pPr>
        <w:pStyle w:val="12"/>
        <w:ind w:firstLine="480"/>
        <w:jc w:val="left"/>
        <w:rPr>
          <w:rFonts w:hint="eastAsia" w:ascii="宋体" w:hAnsi="宋体" w:eastAsia="宋体" w:cs="宋体"/>
        </w:rPr>
      </w:pPr>
      <w:r>
        <w:rPr>
          <w:rFonts w:hint="eastAsia" w:ascii="宋体" w:hAnsi="宋体" w:eastAsia="宋体" w:cs="宋体"/>
        </w:rPr>
        <w:t>（）提供本供应商制造的</w:t>
      </w:r>
      <w:r>
        <w:rPr>
          <w:rFonts w:hint="eastAsia" w:ascii="宋体" w:hAnsi="宋体" w:eastAsia="宋体" w:cs="宋体"/>
          <w:u w:val="single"/>
        </w:rPr>
        <w:t>（填写“所投采购包、品目号”）</w:t>
      </w:r>
      <w:r>
        <w:rPr>
          <w:rFonts w:hint="eastAsia" w:ascii="宋体" w:hAnsi="宋体" w:eastAsia="宋体" w:cs="宋体"/>
        </w:rPr>
        <w:t>货物，或提供其他残疾人福利性单位制造的</w:t>
      </w:r>
      <w:r>
        <w:rPr>
          <w:rFonts w:hint="eastAsia" w:ascii="宋体" w:hAnsi="宋体" w:eastAsia="宋体" w:cs="宋体"/>
          <w:u w:val="single"/>
        </w:rPr>
        <w:t>（不包括使用非残疾人福利性单位注册商标的货物）</w:t>
      </w:r>
      <w:r>
        <w:rPr>
          <w:rFonts w:hint="eastAsia" w:ascii="宋体" w:hAnsi="宋体" w:eastAsia="宋体" w:cs="宋体"/>
        </w:rPr>
        <w:t>货物。（说明：只有部分货物由残疾人福利企业制造的，在该货物后标★）</w:t>
      </w:r>
    </w:p>
    <w:p>
      <w:pPr>
        <w:pStyle w:val="12"/>
        <w:ind w:firstLine="480"/>
        <w:jc w:val="left"/>
        <w:rPr>
          <w:rFonts w:hint="eastAsia" w:ascii="宋体" w:hAnsi="宋体" w:eastAsia="宋体" w:cs="宋体"/>
        </w:rPr>
      </w:pPr>
      <w:r>
        <w:rPr>
          <w:rFonts w:hint="eastAsia" w:ascii="宋体" w:hAnsi="宋体" w:eastAsia="宋体" w:cs="宋体"/>
        </w:rPr>
        <w:t>（）由本供应商承建的</w:t>
      </w:r>
      <w:r>
        <w:rPr>
          <w:rFonts w:hint="eastAsia" w:ascii="宋体" w:hAnsi="宋体" w:eastAsia="宋体" w:cs="宋体"/>
          <w:u w:val="single"/>
        </w:rPr>
        <w:t>（填写“所投采购包、品目号”）</w:t>
      </w:r>
      <w:r>
        <w:rPr>
          <w:rFonts w:hint="eastAsia" w:ascii="宋体" w:hAnsi="宋体" w:eastAsia="宋体" w:cs="宋体"/>
        </w:rPr>
        <w:t>工程</w:t>
      </w:r>
    </w:p>
    <w:p>
      <w:pPr>
        <w:pStyle w:val="12"/>
        <w:ind w:firstLine="480"/>
        <w:jc w:val="left"/>
        <w:rPr>
          <w:rFonts w:hint="eastAsia" w:ascii="宋体" w:hAnsi="宋体" w:eastAsia="宋体" w:cs="宋体"/>
        </w:rPr>
      </w:pPr>
      <w:r>
        <w:rPr>
          <w:rFonts w:hint="eastAsia" w:ascii="宋体" w:hAnsi="宋体" w:eastAsia="宋体" w:cs="宋体"/>
        </w:rPr>
        <w:t>（）由本供应商承接的</w:t>
      </w:r>
      <w:r>
        <w:rPr>
          <w:rFonts w:hint="eastAsia" w:ascii="宋体" w:hAnsi="宋体" w:eastAsia="宋体" w:cs="宋体"/>
          <w:u w:val="single"/>
        </w:rPr>
        <w:t>（填写“所投采购包、品目号”）</w:t>
      </w:r>
      <w:r>
        <w:rPr>
          <w:rFonts w:hint="eastAsia" w:ascii="宋体" w:hAnsi="宋体" w:eastAsia="宋体" w:cs="宋体"/>
        </w:rPr>
        <w:t>服务；</w:t>
      </w:r>
    </w:p>
    <w:p>
      <w:pPr>
        <w:pStyle w:val="12"/>
        <w:ind w:firstLine="480"/>
        <w:jc w:val="left"/>
        <w:rPr>
          <w:rFonts w:hint="eastAsia" w:ascii="宋体" w:hAnsi="宋体" w:eastAsia="宋体" w:cs="宋体"/>
        </w:rPr>
      </w:pPr>
      <w:r>
        <w:rPr>
          <w:rFonts w:hint="eastAsia" w:ascii="宋体" w:hAnsi="宋体" w:eastAsia="宋体" w:cs="宋体"/>
        </w:rPr>
        <w:t>本供应商对上述声明的真实性负责。如有虚假，将依法承担相应责任。</w:t>
      </w:r>
    </w:p>
    <w:p>
      <w:pPr>
        <w:pStyle w:val="12"/>
        <w:ind w:firstLine="480"/>
        <w:jc w:val="left"/>
        <w:rPr>
          <w:rFonts w:hint="eastAsia" w:ascii="宋体" w:hAnsi="宋体" w:eastAsia="宋体" w:cs="宋体"/>
        </w:rPr>
      </w:pPr>
    </w:p>
    <w:p>
      <w:pPr>
        <w:pStyle w:val="12"/>
        <w:ind w:firstLine="480"/>
        <w:jc w:val="left"/>
        <w:rPr>
          <w:rFonts w:hint="eastAsia" w:ascii="宋体" w:hAnsi="宋体" w:eastAsia="宋体" w:cs="宋体"/>
        </w:rPr>
      </w:pPr>
    </w:p>
    <w:p>
      <w:pPr>
        <w:pStyle w:val="12"/>
        <w:ind w:firstLine="480"/>
        <w:jc w:val="left"/>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pPr>
        <w:pStyle w:val="12"/>
        <w:ind w:firstLine="480"/>
        <w:jc w:val="left"/>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pPr>
        <w:pStyle w:val="12"/>
        <w:ind w:firstLine="480"/>
        <w:jc w:val="left"/>
        <w:rPr>
          <w:rFonts w:hint="eastAsia" w:ascii="宋体" w:hAnsi="宋体" w:eastAsia="宋体" w:cs="宋体"/>
        </w:rPr>
      </w:pPr>
      <w:r>
        <w:rPr>
          <w:rFonts w:hint="eastAsia" w:ascii="宋体" w:hAnsi="宋体" w:eastAsia="宋体" w:cs="宋体"/>
        </w:rPr>
        <w:t>日期：年月日</w:t>
      </w:r>
    </w:p>
    <w:p>
      <w:pPr>
        <w:pStyle w:val="12"/>
        <w:jc w:val="left"/>
        <w:rPr>
          <w:rFonts w:hint="eastAsia" w:ascii="宋体" w:hAnsi="宋体" w:eastAsia="宋体" w:cs="宋体"/>
        </w:rPr>
      </w:pPr>
    </w:p>
    <w:p>
      <w:pPr>
        <w:pStyle w:val="12"/>
        <w:jc w:val="left"/>
        <w:rPr>
          <w:rFonts w:hint="eastAsia" w:ascii="宋体" w:hAnsi="宋体" w:eastAsia="宋体" w:cs="宋体"/>
        </w:rPr>
      </w:pPr>
      <w:r>
        <w:rPr>
          <w:rFonts w:hint="eastAsia" w:ascii="宋体" w:hAnsi="宋体" w:eastAsia="宋体" w:cs="宋体"/>
        </w:rPr>
        <w:t>备注：</w:t>
      </w:r>
    </w:p>
    <w:p>
      <w:pPr>
        <w:pStyle w:val="12"/>
        <w:jc w:val="left"/>
        <w:rPr>
          <w:rFonts w:hint="eastAsia" w:ascii="宋体" w:hAnsi="宋体" w:eastAsia="宋体" w:cs="宋体"/>
        </w:rPr>
      </w:pPr>
      <w:r>
        <w:rPr>
          <w:rFonts w:hint="eastAsia" w:ascii="宋体" w:hAnsi="宋体" w:eastAsia="宋体" w:cs="宋体"/>
        </w:rPr>
        <w:t>（1）若供应商不符合残疾人福利性单位，不用提供本声明函，否则视为提供虚假材料。供应商在提交最后报价前，如果已向谈判小组提交上述声明函，视同为供应商符合残疾人福利性单位，享受价格扣除的优惠政策。</w:t>
      </w:r>
    </w:p>
    <w:p>
      <w:pPr>
        <w:pStyle w:val="12"/>
        <w:jc w:val="left"/>
        <w:rPr>
          <w:rFonts w:hint="eastAsia" w:ascii="宋体" w:hAnsi="宋体" w:eastAsia="宋体" w:cs="宋体"/>
        </w:rPr>
      </w:pPr>
      <w:r>
        <w:rPr>
          <w:rFonts w:hint="eastAsia" w:ascii="宋体" w:hAnsi="宋体" w:eastAsia="宋体" w:cs="宋体"/>
        </w:rPr>
        <w:t>（2）请供应商按照实际情况编制填写本声明函，并在相应的（）中打“√”。</w:t>
      </w:r>
    </w:p>
    <w:p>
      <w:pPr>
        <w:pStyle w:val="12"/>
        <w:jc w:val="left"/>
        <w:rPr>
          <w:rFonts w:hint="eastAsia" w:ascii="宋体" w:hAnsi="宋体" w:eastAsia="宋体" w:cs="宋体"/>
        </w:rPr>
      </w:pPr>
      <w:r>
        <w:rPr>
          <w:rFonts w:hint="eastAsia" w:ascii="宋体" w:hAnsi="宋体" w:eastAsia="宋体" w:cs="宋体"/>
        </w:rPr>
        <w:t>（3）纸质响应文件正本中的本声明函（若有）应为原件。</w:t>
      </w:r>
    </w:p>
    <w:p>
      <w:pPr>
        <w:pStyle w:val="12"/>
        <w:jc w:val="left"/>
        <w:rPr>
          <w:rFonts w:hint="eastAsia" w:ascii="宋体" w:hAnsi="宋体" w:eastAsia="宋体" w:cs="宋体"/>
        </w:rPr>
      </w:pPr>
      <w:r>
        <w:rPr>
          <w:rFonts w:hint="eastAsia" w:ascii="宋体" w:hAnsi="宋体" w:eastAsia="宋体" w:cs="宋体"/>
        </w:rPr>
        <w:t>（4）若《残疾人福利性单位声明函》内容不真实，视为提供虚假材料。</w:t>
      </w:r>
    </w:p>
    <w:p>
      <w:pPr>
        <w:pStyle w:val="12"/>
        <w:rPr>
          <w:rFonts w:hint="eastAsia" w:ascii="宋体" w:hAnsi="宋体" w:eastAsia="宋体" w:cs="宋体"/>
          <w:lang w:eastAsia="zh-CN"/>
        </w:rPr>
      </w:pPr>
      <w:r>
        <w:rPr>
          <w:rFonts w:hint="eastAsia" w:ascii="宋体" w:hAnsi="宋体" w:eastAsia="宋体" w:cs="宋体"/>
        </w:rPr>
        <w:t xml:space="preserve"> </w:t>
      </w:r>
    </w:p>
    <w:p>
      <w:pPr>
        <w:pStyle w:val="12"/>
        <w:jc w:val="center"/>
        <w:outlineLvl w:val="2"/>
        <w:rPr>
          <w:rFonts w:hint="eastAsia" w:ascii="宋体" w:hAnsi="宋体" w:eastAsia="宋体" w:cs="宋体"/>
          <w:b/>
          <w:sz w:val="28"/>
        </w:rPr>
      </w:pPr>
    </w:p>
    <w:p>
      <w:pPr>
        <w:pStyle w:val="12"/>
        <w:jc w:val="center"/>
        <w:outlineLvl w:val="2"/>
        <w:rPr>
          <w:rFonts w:hint="eastAsia" w:ascii="宋体" w:hAnsi="宋体" w:eastAsia="宋体" w:cs="宋体"/>
          <w:b/>
          <w:sz w:val="28"/>
        </w:rPr>
      </w:pPr>
    </w:p>
    <w:p>
      <w:pPr>
        <w:pStyle w:val="12"/>
        <w:jc w:val="center"/>
        <w:outlineLvl w:val="2"/>
        <w:rPr>
          <w:rFonts w:hint="eastAsia" w:ascii="宋体" w:hAnsi="宋体" w:eastAsia="宋体" w:cs="宋体"/>
          <w:b/>
          <w:sz w:val="28"/>
        </w:rPr>
      </w:pPr>
      <w:r>
        <w:rPr>
          <w:rFonts w:hint="eastAsia" w:ascii="宋体" w:hAnsi="宋体" w:eastAsia="宋体" w:cs="宋体"/>
          <w:b/>
          <w:sz w:val="28"/>
        </w:rPr>
        <w:t>附件7-1-3 监狱企业证明材料</w:t>
      </w:r>
    </w:p>
    <w:p>
      <w:pPr>
        <w:pStyle w:val="12"/>
        <w:jc w:val="center"/>
        <w:outlineLvl w:val="2"/>
        <w:rPr>
          <w:rFonts w:hint="eastAsia" w:ascii="宋体" w:hAnsi="宋体" w:eastAsia="宋体" w:cs="宋体"/>
        </w:rPr>
      </w:pPr>
      <w:r>
        <w:rPr>
          <w:rFonts w:hint="eastAsia" w:ascii="宋体" w:hAnsi="宋体" w:eastAsia="宋体" w:cs="宋体"/>
        </w:rPr>
        <w:t>供应商为监狱企业，提供本单位制造的货物（承接的服务），并在响应文件中提供省级以上监狱管理局、戒毒管理局（含新疆生产建设兵团）出具的属于监狱企业的证明文件。</w:t>
      </w:r>
    </w:p>
    <w:p>
      <w:pPr>
        <w:pStyle w:val="12"/>
        <w:rPr>
          <w:rFonts w:hint="eastAsia" w:ascii="宋体" w:hAnsi="宋体" w:eastAsia="宋体" w:cs="宋体"/>
          <w:lang w:eastAsia="zh-CN"/>
        </w:rPr>
      </w:pPr>
      <w:r>
        <w:rPr>
          <w:rFonts w:hint="eastAsia" w:ascii="宋体" w:hAnsi="宋体" w:eastAsia="宋体" w:cs="宋体"/>
        </w:rPr>
        <w:t xml:space="preserve"> </w:t>
      </w:r>
    </w:p>
    <w:p>
      <w:pPr>
        <w:pStyle w:val="12"/>
        <w:rPr>
          <w:rFonts w:hint="eastAsia" w:ascii="宋体" w:hAnsi="宋体" w:eastAsia="宋体" w:cs="宋体"/>
        </w:rPr>
      </w:pPr>
      <w:r>
        <w:rPr>
          <w:rFonts w:hint="eastAsia" w:ascii="宋体" w:hAnsi="宋体" w:eastAsia="宋体" w:cs="宋体"/>
        </w:rPr>
        <w:br w:type="page"/>
      </w:r>
    </w:p>
    <w:p>
      <w:pPr>
        <w:pStyle w:val="12"/>
        <w:jc w:val="center"/>
        <w:outlineLvl w:val="2"/>
        <w:rPr>
          <w:rFonts w:hint="eastAsia" w:ascii="宋体" w:hAnsi="宋体" w:eastAsia="宋体" w:cs="宋体"/>
        </w:rPr>
      </w:pPr>
      <w:r>
        <w:rPr>
          <w:rFonts w:hint="eastAsia" w:ascii="宋体" w:hAnsi="宋体" w:eastAsia="宋体" w:cs="宋体"/>
          <w:b/>
          <w:sz w:val="28"/>
        </w:rPr>
        <w:t>附件7-2优先类节能产品、环境标志产品价格扣除证明材料（若有）</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831"/>
        <w:gridCol w:w="1661"/>
        <w:gridCol w:w="1661"/>
        <w:gridCol w:w="1661"/>
        <w:gridCol w:w="831"/>
        <w:gridCol w:w="83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rPr>
                <w:rFonts w:hint="eastAsia" w:ascii="宋体" w:hAnsi="宋体" w:eastAsia="宋体" w:cs="宋体"/>
              </w:rPr>
            </w:pPr>
          </w:p>
        </w:tc>
        <w:tc>
          <w:tcPr>
            <w:tcW w:w="7476" w:type="dxa"/>
            <w:gridSpan w:val="6"/>
          </w:tcPr>
          <w:p>
            <w:pPr>
              <w:pStyle w:val="12"/>
              <w:jc w:val="center"/>
              <w:rPr>
                <w:rFonts w:hint="eastAsia" w:ascii="宋体" w:hAnsi="宋体" w:eastAsia="宋体" w:cs="宋体"/>
              </w:rPr>
            </w:pPr>
            <w:r>
              <w:rPr>
                <w:rFonts w:hint="eastAsia" w:ascii="宋体" w:hAnsi="宋体" w:eastAsia="宋体" w:cs="宋体"/>
              </w:rPr>
              <w:t>本采购包内属于节能、环境标志产品的报价情况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2"/>
              <w:jc w:val="center"/>
              <w:rPr>
                <w:rFonts w:hint="eastAsia" w:ascii="宋体" w:hAnsi="宋体" w:eastAsia="宋体" w:cs="宋体"/>
              </w:rPr>
            </w:pPr>
            <w:r>
              <w:rPr>
                <w:rFonts w:hint="eastAsia" w:ascii="宋体" w:hAnsi="宋体" w:eastAsia="宋体" w:cs="宋体"/>
              </w:rPr>
              <w:t>采购包</w:t>
            </w:r>
          </w:p>
          <w:p>
            <w:pPr>
              <w:pStyle w:val="12"/>
              <w:jc w:val="center"/>
              <w:rPr>
                <w:rFonts w:hint="eastAsia" w:ascii="宋体" w:hAnsi="宋体" w:eastAsia="宋体" w:cs="宋体"/>
              </w:rPr>
            </w:pPr>
          </w:p>
        </w:tc>
        <w:tc>
          <w:tcPr>
            <w:tcW w:w="831" w:type="dxa"/>
          </w:tcPr>
          <w:p>
            <w:pPr>
              <w:pStyle w:val="12"/>
              <w:jc w:val="center"/>
              <w:rPr>
                <w:rFonts w:hint="eastAsia" w:ascii="宋体" w:hAnsi="宋体" w:eastAsia="宋体" w:cs="宋体"/>
              </w:rPr>
            </w:pPr>
            <w:r>
              <w:rPr>
                <w:rFonts w:hint="eastAsia" w:ascii="宋体" w:hAnsi="宋体" w:eastAsia="宋体" w:cs="宋体"/>
              </w:rPr>
              <w:t>品目号</w:t>
            </w:r>
          </w:p>
        </w:tc>
        <w:tc>
          <w:tcPr>
            <w:tcW w:w="1661" w:type="dxa"/>
          </w:tcPr>
          <w:p>
            <w:pPr>
              <w:pStyle w:val="12"/>
              <w:jc w:val="center"/>
              <w:rPr>
                <w:rFonts w:hint="eastAsia" w:ascii="宋体" w:hAnsi="宋体" w:eastAsia="宋体" w:cs="宋体"/>
              </w:rPr>
            </w:pPr>
            <w:r>
              <w:rPr>
                <w:rFonts w:hint="eastAsia" w:ascii="宋体" w:hAnsi="宋体" w:eastAsia="宋体" w:cs="宋体"/>
              </w:rPr>
              <w:t>产品名称</w:t>
            </w:r>
          </w:p>
        </w:tc>
        <w:tc>
          <w:tcPr>
            <w:tcW w:w="1661" w:type="dxa"/>
          </w:tcPr>
          <w:p>
            <w:pPr>
              <w:pStyle w:val="12"/>
              <w:jc w:val="center"/>
              <w:rPr>
                <w:rFonts w:hint="eastAsia" w:ascii="宋体" w:hAnsi="宋体" w:eastAsia="宋体" w:cs="宋体"/>
              </w:rPr>
            </w:pPr>
            <w:r>
              <w:rPr>
                <w:rFonts w:hint="eastAsia" w:ascii="宋体" w:hAnsi="宋体" w:eastAsia="宋体" w:cs="宋体"/>
              </w:rPr>
              <w:t>最后报价单</w:t>
            </w:r>
          </w:p>
        </w:tc>
        <w:tc>
          <w:tcPr>
            <w:tcW w:w="1661" w:type="dxa"/>
          </w:tcPr>
          <w:p>
            <w:pPr>
              <w:pStyle w:val="12"/>
              <w:jc w:val="center"/>
              <w:rPr>
                <w:rFonts w:hint="eastAsia" w:ascii="宋体" w:hAnsi="宋体" w:eastAsia="宋体" w:cs="宋体"/>
              </w:rPr>
            </w:pPr>
            <w:r>
              <w:rPr>
                <w:rFonts w:hint="eastAsia" w:ascii="宋体" w:hAnsi="宋体" w:eastAsia="宋体" w:cs="宋体"/>
              </w:rPr>
              <w:t>数量</w:t>
            </w:r>
          </w:p>
        </w:tc>
        <w:tc>
          <w:tcPr>
            <w:tcW w:w="831" w:type="dxa"/>
          </w:tcPr>
          <w:p>
            <w:pPr>
              <w:pStyle w:val="12"/>
              <w:jc w:val="center"/>
              <w:rPr>
                <w:rFonts w:hint="eastAsia" w:ascii="宋体" w:hAnsi="宋体" w:eastAsia="宋体" w:cs="宋体"/>
              </w:rPr>
            </w:pPr>
            <w:r>
              <w:rPr>
                <w:rFonts w:hint="eastAsia" w:ascii="宋体" w:hAnsi="宋体" w:eastAsia="宋体" w:cs="宋体"/>
              </w:rPr>
              <w:t>最后报价总价</w:t>
            </w:r>
          </w:p>
        </w:tc>
        <w:tc>
          <w:tcPr>
            <w:tcW w:w="831" w:type="dxa"/>
          </w:tcPr>
          <w:p>
            <w:pPr>
              <w:pStyle w:val="12"/>
              <w:jc w:val="center"/>
              <w:rPr>
                <w:rFonts w:hint="eastAsia" w:ascii="宋体" w:hAnsi="宋体" w:eastAsia="宋体" w:cs="宋体"/>
              </w:rPr>
            </w:pPr>
            <w:r>
              <w:rPr>
                <w:rFonts w:hint="eastAsia" w:ascii="宋体" w:hAnsi="宋体" w:eastAsia="宋体" w:cs="宋体"/>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restart"/>
          </w:tcPr>
          <w:p>
            <w:pPr>
              <w:pStyle w:val="12"/>
              <w:jc w:val="center"/>
              <w:rPr>
                <w:rFonts w:hint="eastAsia" w:ascii="宋体" w:hAnsi="宋体" w:eastAsia="宋体" w:cs="宋体"/>
              </w:rPr>
            </w:pPr>
            <w:r>
              <w:rPr>
                <w:rFonts w:hint="eastAsia" w:ascii="宋体" w:hAnsi="宋体" w:eastAsia="宋体" w:cs="宋体"/>
              </w:rPr>
              <w:t>*</w:t>
            </w:r>
          </w:p>
        </w:tc>
        <w:tc>
          <w:tcPr>
            <w:tcW w:w="831" w:type="dxa"/>
          </w:tcPr>
          <w:p>
            <w:pPr>
              <w:pStyle w:val="12"/>
              <w:jc w:val="center"/>
              <w:rPr>
                <w:rFonts w:hint="eastAsia" w:ascii="宋体" w:hAnsi="宋体" w:eastAsia="宋体" w:cs="宋体"/>
              </w:rPr>
            </w:pPr>
            <w:r>
              <w:rPr>
                <w:rFonts w:hint="eastAsia" w:ascii="宋体" w:hAnsi="宋体" w:eastAsia="宋体" w:cs="宋体"/>
              </w:rPr>
              <w:t>*-1</w:t>
            </w:r>
          </w:p>
        </w:tc>
        <w:tc>
          <w:tcPr>
            <w:tcW w:w="1661" w:type="dxa"/>
          </w:tcPr>
          <w:p>
            <w:pPr>
              <w:pStyle w:val="12"/>
              <w:jc w:val="left"/>
              <w:rPr>
                <w:rFonts w:hint="eastAsia" w:ascii="宋体" w:hAnsi="宋体" w:eastAsia="宋体" w:cs="宋体"/>
              </w:rPr>
            </w:pPr>
          </w:p>
        </w:tc>
        <w:tc>
          <w:tcPr>
            <w:tcW w:w="1661" w:type="dxa"/>
          </w:tcPr>
          <w:p>
            <w:pPr>
              <w:rPr>
                <w:rFonts w:hint="eastAsia" w:ascii="宋体" w:hAnsi="宋体" w:eastAsia="宋体" w:cs="宋体"/>
              </w:rPr>
            </w:pPr>
          </w:p>
        </w:tc>
        <w:tc>
          <w:tcPr>
            <w:tcW w:w="1661" w:type="dxa"/>
          </w:tcPr>
          <w:p>
            <w:pPr>
              <w:rPr>
                <w:rFonts w:hint="eastAsia" w:ascii="宋体" w:hAnsi="宋体" w:eastAsia="宋体" w:cs="宋体"/>
              </w:rPr>
            </w:pPr>
          </w:p>
        </w:tc>
        <w:tc>
          <w:tcPr>
            <w:tcW w:w="831" w:type="dxa"/>
          </w:tcPr>
          <w:p>
            <w:pPr>
              <w:rPr>
                <w:rFonts w:hint="eastAsia" w:ascii="宋体" w:hAnsi="宋体" w:eastAsia="宋体" w:cs="宋体"/>
              </w:rPr>
            </w:pPr>
          </w:p>
        </w:tc>
        <w:tc>
          <w:tcPr>
            <w:tcW w:w="831" w:type="dxa"/>
          </w:tcPr>
          <w:p>
            <w:pPr>
              <w:rPr>
                <w:rFonts w:hint="eastAsia" w:ascii="宋体" w:hAnsi="宋体" w:eastAsia="宋体" w:cs="宋体"/>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Merge w:val="continue"/>
          </w:tcPr>
          <w:p>
            <w:pPr>
              <w:rPr>
                <w:rFonts w:hint="eastAsia" w:ascii="宋体" w:hAnsi="宋体" w:eastAsia="宋体" w:cs="宋体"/>
              </w:rPr>
            </w:pPr>
          </w:p>
        </w:tc>
        <w:tc>
          <w:tcPr>
            <w:tcW w:w="831" w:type="dxa"/>
          </w:tcPr>
          <w:p>
            <w:pPr>
              <w:pStyle w:val="12"/>
              <w:jc w:val="center"/>
              <w:rPr>
                <w:rFonts w:hint="eastAsia" w:ascii="宋体" w:hAnsi="宋体" w:eastAsia="宋体" w:cs="宋体"/>
              </w:rPr>
            </w:pPr>
            <w:r>
              <w:rPr>
                <w:rFonts w:hint="eastAsia" w:ascii="宋体" w:hAnsi="宋体" w:eastAsia="宋体" w:cs="宋体"/>
              </w:rPr>
              <w:t>...</w:t>
            </w:r>
          </w:p>
        </w:tc>
        <w:tc>
          <w:tcPr>
            <w:tcW w:w="1661" w:type="dxa"/>
          </w:tcPr>
          <w:p>
            <w:pPr>
              <w:pStyle w:val="12"/>
              <w:jc w:val="left"/>
              <w:rPr>
                <w:rFonts w:hint="eastAsia" w:ascii="宋体" w:hAnsi="宋体" w:eastAsia="宋体" w:cs="宋体"/>
              </w:rPr>
            </w:pPr>
          </w:p>
        </w:tc>
        <w:tc>
          <w:tcPr>
            <w:tcW w:w="1661" w:type="dxa"/>
          </w:tcPr>
          <w:p>
            <w:pPr>
              <w:rPr>
                <w:rFonts w:hint="eastAsia" w:ascii="宋体" w:hAnsi="宋体" w:eastAsia="宋体" w:cs="宋体"/>
              </w:rPr>
            </w:pPr>
          </w:p>
        </w:tc>
        <w:tc>
          <w:tcPr>
            <w:tcW w:w="1661" w:type="dxa"/>
          </w:tcPr>
          <w:p>
            <w:pPr>
              <w:rPr>
                <w:rFonts w:hint="eastAsia" w:ascii="宋体" w:hAnsi="宋体" w:eastAsia="宋体" w:cs="宋体"/>
              </w:rPr>
            </w:pPr>
          </w:p>
        </w:tc>
        <w:tc>
          <w:tcPr>
            <w:tcW w:w="831" w:type="dxa"/>
          </w:tcPr>
          <w:p>
            <w:pPr>
              <w:rPr>
                <w:rFonts w:hint="eastAsia" w:ascii="宋体" w:hAnsi="宋体" w:eastAsia="宋体" w:cs="宋体"/>
              </w:rPr>
            </w:pPr>
          </w:p>
        </w:tc>
        <w:tc>
          <w:tcPr>
            <w:tcW w:w="831" w:type="dxa"/>
          </w:tcPr>
          <w:p>
            <w:pPr>
              <w:rPr>
                <w:rFonts w:hint="eastAsia" w:ascii="宋体" w:hAnsi="宋体" w:eastAsia="宋体" w:cs="宋体"/>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12"/>
              <w:jc w:val="center"/>
              <w:rPr>
                <w:rFonts w:hint="eastAsia" w:ascii="宋体" w:hAnsi="宋体" w:eastAsia="宋体" w:cs="宋体"/>
              </w:rPr>
            </w:pPr>
            <w:r>
              <w:rPr>
                <w:rFonts w:hint="eastAsia" w:ascii="宋体" w:hAnsi="宋体" w:eastAsia="宋体" w:cs="宋体"/>
              </w:rPr>
              <w:t>报价</w:t>
            </w:r>
          </w:p>
        </w:tc>
        <w:tc>
          <w:tcPr>
            <w:tcW w:w="7476" w:type="dxa"/>
            <w:gridSpan w:val="6"/>
          </w:tcPr>
          <w:p>
            <w:pPr>
              <w:pStyle w:val="12"/>
              <w:jc w:val="left"/>
              <w:rPr>
                <w:rFonts w:hint="eastAsia" w:ascii="宋体" w:hAnsi="宋体" w:eastAsia="宋体" w:cs="宋体"/>
              </w:rPr>
            </w:pPr>
            <w:r>
              <w:rPr>
                <w:rFonts w:hint="eastAsia" w:ascii="宋体" w:hAnsi="宋体" w:eastAsia="宋体" w:cs="宋体"/>
              </w:rPr>
              <w:t>采购包内属于节能、环境标志产品的报价总金额：</w:t>
            </w:r>
            <w:r>
              <w:rPr>
                <w:rFonts w:hint="eastAsia" w:ascii="宋体" w:hAnsi="宋体" w:eastAsia="宋体" w:cs="宋体"/>
                <w:u w:val="single"/>
              </w:rPr>
              <w:t xml:space="preserve">    </w:t>
            </w:r>
            <w:r>
              <w:rPr>
                <w:rFonts w:hint="eastAsia" w:ascii="宋体" w:hAnsi="宋体" w:eastAsia="宋体" w:cs="宋体"/>
              </w:rPr>
              <w:t>。</w:t>
            </w:r>
          </w:p>
        </w:tc>
      </w:tr>
    </w:tbl>
    <w:p>
      <w:pPr>
        <w:pStyle w:val="12"/>
        <w:ind w:firstLine="480"/>
        <w:jc w:val="left"/>
        <w:rPr>
          <w:rFonts w:hint="eastAsia" w:ascii="宋体" w:hAnsi="宋体" w:eastAsia="宋体" w:cs="宋体"/>
        </w:rPr>
      </w:pPr>
      <w:r>
        <w:rPr>
          <w:rFonts w:hint="eastAsia" w:ascii="宋体" w:hAnsi="宋体" w:eastAsia="宋体" w:cs="宋体"/>
        </w:rPr>
        <w:t>※注意：</w:t>
      </w:r>
    </w:p>
    <w:p>
      <w:pPr>
        <w:pStyle w:val="12"/>
        <w:ind w:firstLine="480"/>
        <w:jc w:val="left"/>
        <w:rPr>
          <w:rFonts w:hint="eastAsia" w:ascii="宋体" w:hAnsi="宋体" w:eastAsia="宋体" w:cs="宋体"/>
        </w:rPr>
      </w:pPr>
      <w:r>
        <w:rPr>
          <w:rFonts w:hint="eastAsia" w:ascii="宋体" w:hAnsi="宋体" w:eastAsia="宋体" w:cs="宋体"/>
        </w:rPr>
        <w:t>1、对“节能、环境标志产品”计算价格扣除时，只依据响应文件提交的材料。</w:t>
      </w:r>
    </w:p>
    <w:p>
      <w:pPr>
        <w:pStyle w:val="12"/>
        <w:ind w:firstLine="480"/>
        <w:jc w:val="left"/>
        <w:rPr>
          <w:rFonts w:hint="eastAsia" w:ascii="宋体" w:hAnsi="宋体" w:eastAsia="宋体" w:cs="宋体"/>
        </w:rPr>
      </w:pPr>
      <w:r>
        <w:rPr>
          <w:rFonts w:hint="eastAsia" w:ascii="宋体" w:hAnsi="宋体" w:eastAsia="宋体" w:cs="宋体"/>
        </w:rPr>
        <w:t>2、本表以采购包为单位，不同采购包请分别填写；单个采购包请按照其品目号顺序分别填写。</w:t>
      </w:r>
    </w:p>
    <w:p>
      <w:pPr>
        <w:pStyle w:val="12"/>
        <w:ind w:firstLine="480"/>
        <w:jc w:val="left"/>
        <w:rPr>
          <w:rFonts w:hint="eastAsia" w:ascii="宋体" w:hAnsi="宋体" w:eastAsia="宋体" w:cs="宋体"/>
        </w:rPr>
      </w:pPr>
      <w:r>
        <w:rPr>
          <w:rFonts w:hint="eastAsia" w:ascii="宋体" w:hAnsi="宋体" w:eastAsia="宋体" w:cs="宋体"/>
        </w:rPr>
        <w:t>3、具体统计、计算：</w:t>
      </w:r>
    </w:p>
    <w:p>
      <w:pPr>
        <w:pStyle w:val="12"/>
        <w:ind w:firstLine="480"/>
        <w:jc w:val="left"/>
        <w:rPr>
          <w:rFonts w:hint="eastAsia" w:ascii="宋体" w:hAnsi="宋体" w:eastAsia="宋体" w:cs="宋体"/>
        </w:rPr>
      </w:pPr>
      <w:r>
        <w:rPr>
          <w:rFonts w:hint="eastAsia" w:ascii="宋体" w:hAnsi="宋体" w:eastAsia="宋体" w:cs="宋体"/>
        </w:rPr>
        <w:t>3.1若同一采购包内的单个或多个货物取得或同时取得节能、环境标志产品等两项或多项认证的，均按照单个货物对应一项认证的原则统计、计算1次。</w:t>
      </w:r>
    </w:p>
    <w:p>
      <w:pPr>
        <w:pStyle w:val="12"/>
        <w:ind w:firstLine="480"/>
        <w:jc w:val="left"/>
        <w:rPr>
          <w:rFonts w:hint="eastAsia" w:ascii="宋体" w:hAnsi="宋体" w:eastAsia="宋体" w:cs="宋体"/>
        </w:rPr>
      </w:pPr>
      <w:r>
        <w:rPr>
          <w:rFonts w:hint="eastAsia" w:ascii="宋体" w:hAnsi="宋体" w:eastAsia="宋体" w:cs="宋体"/>
        </w:rPr>
        <w:t>3.2计算结果若除不尽，可四舍五入保留到小数点后两位。</w:t>
      </w:r>
    </w:p>
    <w:p>
      <w:pPr>
        <w:pStyle w:val="12"/>
        <w:ind w:firstLine="480"/>
        <w:jc w:val="left"/>
        <w:rPr>
          <w:rFonts w:hint="eastAsia" w:ascii="宋体" w:hAnsi="宋体" w:eastAsia="宋体" w:cs="宋体"/>
        </w:rPr>
      </w:pPr>
      <w:r>
        <w:rPr>
          <w:rFonts w:hint="eastAsia" w:ascii="宋体" w:hAnsi="宋体" w:eastAsia="宋体" w:cs="宋体"/>
        </w:rPr>
        <w:t>3.3供应商应按照谈判文件上表要求认真统计、计算。</w:t>
      </w:r>
    </w:p>
    <w:p>
      <w:pPr>
        <w:pStyle w:val="12"/>
        <w:ind w:firstLine="480"/>
        <w:jc w:val="left"/>
        <w:rPr>
          <w:rFonts w:hint="eastAsia" w:ascii="宋体" w:hAnsi="宋体" w:eastAsia="宋体" w:cs="宋体"/>
        </w:rPr>
      </w:pPr>
      <w:r>
        <w:rPr>
          <w:rFonts w:hint="eastAsia" w:ascii="宋体" w:hAnsi="宋体" w:eastAsia="宋体" w:cs="宋体"/>
        </w:rPr>
        <w:t>3.4若无节能、环境标志产品，不填写本表。</w:t>
      </w:r>
    </w:p>
    <w:p>
      <w:pPr>
        <w:pStyle w:val="12"/>
        <w:ind w:firstLine="480"/>
        <w:jc w:val="left"/>
        <w:rPr>
          <w:rFonts w:hint="eastAsia" w:ascii="宋体" w:hAnsi="宋体" w:eastAsia="宋体" w:cs="宋体"/>
        </w:rPr>
      </w:pPr>
      <w:r>
        <w:rPr>
          <w:rFonts w:hint="eastAsia" w:ascii="宋体" w:hAnsi="宋体" w:eastAsia="宋体" w:cs="宋体"/>
        </w:rPr>
        <w:t>3.5强制类节能产品不享受价格扣除。</w:t>
      </w:r>
    </w:p>
    <w:p>
      <w:pPr>
        <w:pStyle w:val="12"/>
        <w:ind w:firstLine="480"/>
        <w:jc w:val="left"/>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pPr>
        <w:pStyle w:val="12"/>
        <w:ind w:firstLine="480"/>
        <w:jc w:val="left"/>
        <w:rPr>
          <w:rFonts w:hint="eastAsia" w:ascii="宋体" w:hAnsi="宋体" w:eastAsia="宋体" w:cs="宋体"/>
        </w:rPr>
      </w:pPr>
      <w:r>
        <w:rPr>
          <w:rFonts w:hint="eastAsia" w:ascii="宋体" w:hAnsi="宋体" w:eastAsia="宋体" w:cs="宋体"/>
        </w:rPr>
        <w:t>日期：年月日</w:t>
      </w:r>
    </w:p>
    <w:p>
      <w:pPr>
        <w:pStyle w:val="12"/>
        <w:rPr>
          <w:rFonts w:hint="eastAsia" w:ascii="宋体" w:hAnsi="宋体" w:eastAsia="宋体" w:cs="宋体"/>
          <w:lang w:eastAsia="zh-CN"/>
        </w:rPr>
      </w:pPr>
      <w:r>
        <w:rPr>
          <w:rFonts w:hint="eastAsia" w:ascii="宋体" w:hAnsi="宋体" w:eastAsia="宋体" w:cs="宋体"/>
        </w:rPr>
        <w:t xml:space="preserve"> </w:t>
      </w:r>
    </w:p>
    <w:p>
      <w:pPr>
        <w:pStyle w:val="12"/>
        <w:jc w:val="center"/>
        <w:rPr>
          <w:rFonts w:hint="eastAsia" w:ascii="宋体" w:hAnsi="宋体" w:eastAsia="宋体" w:cs="宋体"/>
        </w:rPr>
      </w:pPr>
      <w:r>
        <w:rPr>
          <w:rFonts w:hint="eastAsia" w:ascii="宋体" w:hAnsi="宋体" w:eastAsia="宋体" w:cs="宋体"/>
          <w:b/>
          <w:sz w:val="28"/>
        </w:rPr>
        <w:t>附件8 要求作为响应文件组成部分的其他内容（若有）</w:t>
      </w:r>
    </w:p>
    <w:p>
      <w:pPr>
        <w:pStyle w:val="12"/>
        <w:ind w:firstLine="480"/>
        <w:jc w:val="left"/>
        <w:rPr>
          <w:rFonts w:hint="eastAsia" w:ascii="宋体" w:hAnsi="宋体" w:eastAsia="宋体" w:cs="宋体"/>
        </w:rPr>
      </w:pPr>
      <w:r>
        <w:rPr>
          <w:rFonts w:hint="eastAsia" w:ascii="宋体" w:hAnsi="宋体" w:eastAsia="宋体" w:cs="宋体"/>
        </w:rPr>
        <w:t>说明：</w:t>
      </w:r>
    </w:p>
    <w:p>
      <w:pPr>
        <w:pStyle w:val="12"/>
        <w:ind w:firstLine="480"/>
        <w:jc w:val="left"/>
        <w:rPr>
          <w:rFonts w:hint="eastAsia" w:ascii="宋体" w:hAnsi="宋体" w:eastAsia="宋体" w:cs="宋体"/>
        </w:rPr>
      </w:pPr>
      <w:r>
        <w:rPr>
          <w:rFonts w:hint="eastAsia" w:ascii="宋体" w:hAnsi="宋体" w:eastAsia="宋体" w:cs="宋体"/>
        </w:rPr>
        <w:t>1、采购人或采购代理机构可以根据项目的特点和需要，在谈判文件中对要求作为响应文件组成部分的其他内容进行具体规定或附表格式，供应商应按照谈判文件要求提供相关承诺及材料，并加盖供应商单位公章。</w:t>
      </w:r>
    </w:p>
    <w:p>
      <w:pPr>
        <w:pStyle w:val="12"/>
        <w:ind w:firstLine="480"/>
        <w:jc w:val="left"/>
        <w:rPr>
          <w:rFonts w:hint="eastAsia" w:ascii="宋体" w:hAnsi="宋体" w:eastAsia="宋体" w:cs="宋体"/>
          <w:lang w:eastAsia="zh-CN"/>
        </w:rPr>
      </w:pPr>
      <w:r>
        <w:rPr>
          <w:rFonts w:hint="eastAsia" w:ascii="宋体" w:hAnsi="宋体" w:eastAsia="宋体" w:cs="宋体"/>
        </w:rPr>
        <w:t>2、供应商根据自身实际情况编写有关资料包括如供应商单位简介、竞争性谈判文件要求提供或供应商自已认为体现自身优势，需要补充说明的其它资料，格式自拟。</w:t>
      </w:r>
    </w:p>
    <w:p>
      <w:pPr>
        <w:pStyle w:val="12"/>
        <w:ind w:firstLine="480"/>
        <w:jc w:val="left"/>
        <w:rPr>
          <w:rFonts w:hint="eastAsia" w:ascii="宋体" w:hAnsi="宋体" w:eastAsia="宋体" w:cs="宋体"/>
          <w:lang w:eastAsia="zh-CN"/>
        </w:rPr>
      </w:pPr>
    </w:p>
    <w:p>
      <w:pPr>
        <w:pStyle w:val="12"/>
        <w:ind w:firstLine="480"/>
        <w:jc w:val="left"/>
        <w:rPr>
          <w:rFonts w:hint="eastAsia" w:ascii="宋体" w:hAnsi="宋体" w:eastAsia="宋体" w:cs="宋体"/>
          <w:lang w:eastAsia="zh-CN"/>
        </w:rPr>
      </w:pPr>
    </w:p>
    <w:p>
      <w:pPr>
        <w:pStyle w:val="12"/>
        <w:ind w:firstLine="480"/>
        <w:jc w:val="left"/>
        <w:rPr>
          <w:rFonts w:hint="eastAsia" w:ascii="宋体" w:hAnsi="宋体" w:eastAsia="宋体" w:cs="宋体"/>
          <w:lang w:eastAsia="zh-CN"/>
        </w:rPr>
      </w:pPr>
    </w:p>
    <w:p>
      <w:pPr>
        <w:pStyle w:val="12"/>
        <w:ind w:firstLine="480"/>
        <w:jc w:val="left"/>
        <w:rPr>
          <w:rFonts w:hint="eastAsia" w:ascii="宋体" w:hAnsi="宋体" w:eastAsia="宋体" w:cs="宋体"/>
          <w:lang w:eastAsia="zh-CN"/>
        </w:rPr>
      </w:pPr>
    </w:p>
    <w:p>
      <w:pPr>
        <w:pStyle w:val="12"/>
        <w:ind w:firstLine="480"/>
        <w:jc w:val="left"/>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pPr>
        <w:pStyle w:val="12"/>
        <w:ind w:firstLine="480"/>
        <w:jc w:val="left"/>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pPr>
        <w:pStyle w:val="12"/>
        <w:ind w:firstLine="480"/>
        <w:jc w:val="left"/>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xml:space="preserve">  </w:t>
      </w:r>
      <w:r>
        <w:rPr>
          <w:rFonts w:hint="eastAsia" w:ascii="宋体" w:hAnsi="宋体" w:eastAsia="宋体" w:cs="宋体"/>
        </w:rPr>
        <w:t>年</w:t>
      </w:r>
      <w:r>
        <w:rPr>
          <w:rFonts w:hint="eastAsia" w:ascii="宋体" w:hAnsi="宋体" w:eastAsia="宋体" w:cs="宋体"/>
          <w:u w:val="single"/>
        </w:rPr>
        <w:t xml:space="preserve">  </w:t>
      </w:r>
      <w:r>
        <w:rPr>
          <w:rFonts w:hint="eastAsia" w:ascii="宋体" w:hAnsi="宋体" w:eastAsia="宋体" w:cs="宋体"/>
        </w:rPr>
        <w:t>月</w:t>
      </w:r>
      <w:r>
        <w:rPr>
          <w:rFonts w:hint="eastAsia" w:ascii="宋体" w:hAnsi="宋体" w:eastAsia="宋体" w:cs="宋体"/>
          <w:u w:val="single"/>
        </w:rPr>
        <w:t xml:space="preserve">  </w:t>
      </w:r>
      <w:r>
        <w:rPr>
          <w:rFonts w:hint="eastAsia" w:ascii="宋体" w:hAnsi="宋体" w:eastAsia="宋体" w:cs="宋体"/>
        </w:rPr>
        <w:t>日</w:t>
      </w:r>
    </w:p>
    <w:p>
      <w:pPr>
        <w:rPr>
          <w:rFonts w:hint="eastAsia" w:ascii="宋体" w:hAnsi="宋体" w:eastAsia="宋体" w:cs="宋体"/>
        </w:rPr>
      </w:pPr>
      <w:r>
        <w:rPr>
          <w:rFonts w:hint="eastAsia" w:ascii="宋体" w:hAnsi="宋体" w:eastAsia="宋体" w:cs="宋体"/>
        </w:rPr>
        <w:br w:type="page"/>
      </w:r>
    </w:p>
    <w:p>
      <w:pPr>
        <w:pStyle w:val="12"/>
        <w:jc w:val="center"/>
        <w:rPr>
          <w:rFonts w:hint="eastAsia" w:ascii="宋体" w:hAnsi="宋体" w:eastAsia="宋体" w:cs="宋体"/>
          <w:b/>
          <w:sz w:val="28"/>
        </w:rPr>
      </w:pPr>
      <w:bookmarkStart w:id="0" w:name="_Toc2620"/>
      <w:bookmarkStart w:id="1" w:name="_Toc28554"/>
      <w:bookmarkStart w:id="2" w:name="_Toc8566"/>
      <w:bookmarkStart w:id="3" w:name="附件1保证金退还申请函"/>
      <w:bookmarkStart w:id="4" w:name="_Toc404338915"/>
      <w:bookmarkStart w:id="5" w:name="_Toc391970967"/>
      <w:bookmarkStart w:id="6" w:name="_Toc8904"/>
      <w:bookmarkStart w:id="7" w:name="_Toc2790"/>
      <w:bookmarkStart w:id="8" w:name="_Toc29288"/>
      <w:bookmarkStart w:id="9" w:name="_Toc14805"/>
      <w:r>
        <w:rPr>
          <w:rFonts w:hint="eastAsia" w:ascii="宋体" w:hAnsi="宋体" w:eastAsia="宋体" w:cs="宋体"/>
          <w:b/>
          <w:sz w:val="28"/>
        </w:rPr>
        <w:t>附件</w:t>
      </w:r>
      <w:r>
        <w:rPr>
          <w:rFonts w:hint="eastAsia" w:ascii="宋体" w:hAnsi="宋体" w:eastAsia="宋体" w:cs="宋体"/>
          <w:b/>
          <w:sz w:val="28"/>
          <w:lang w:val="en-US" w:eastAsia="zh-CN"/>
        </w:rPr>
        <w:t>9</w:t>
      </w:r>
      <w:r>
        <w:rPr>
          <w:rFonts w:hint="eastAsia" w:ascii="宋体" w:hAnsi="宋体" w:eastAsia="宋体" w:cs="宋体"/>
          <w:b/>
          <w:sz w:val="28"/>
        </w:rPr>
        <w:t>谈判保证金退还申请函</w:t>
      </w:r>
      <w:bookmarkEnd w:id="0"/>
      <w:bookmarkEnd w:id="1"/>
      <w:bookmarkEnd w:id="2"/>
      <w:bookmarkEnd w:id="3"/>
    </w:p>
    <w:p>
      <w:pPr>
        <w:spacing w:line="515" w:lineRule="exact"/>
        <w:rPr>
          <w:rFonts w:hint="eastAsia" w:ascii="宋体" w:hAnsi="宋体" w:eastAsia="宋体" w:cs="宋体"/>
          <w:b/>
          <w:sz w:val="21"/>
          <w:szCs w:val="21"/>
          <w:lang w:eastAsia="zh-CN"/>
        </w:rPr>
      </w:pPr>
      <w:r>
        <w:rPr>
          <w:rFonts w:hint="eastAsia" w:ascii="宋体" w:hAnsi="宋体" w:eastAsia="宋体" w:cs="宋体"/>
          <w:b/>
          <w:sz w:val="21"/>
          <w:szCs w:val="21"/>
        </w:rPr>
        <w:t>致：</w:t>
      </w:r>
      <w:r>
        <w:rPr>
          <w:rFonts w:hint="eastAsia" w:ascii="宋体" w:hAnsi="宋体" w:eastAsia="宋体" w:cs="宋体"/>
          <w:b/>
          <w:sz w:val="21"/>
          <w:szCs w:val="21"/>
          <w:lang w:eastAsia="zh-CN"/>
        </w:rPr>
        <w:t>福建融招项目管理有限公司</w:t>
      </w:r>
    </w:p>
    <w:p>
      <w:pPr>
        <w:tabs>
          <w:tab w:val="left" w:pos="978"/>
        </w:tabs>
        <w:spacing w:line="515" w:lineRule="exact"/>
        <w:ind w:firstLine="411" w:firstLineChars="196"/>
        <w:rPr>
          <w:rFonts w:ascii="宋体" w:hAnsi="宋体" w:eastAsia="宋体" w:cs="宋体"/>
          <w:sz w:val="21"/>
          <w:szCs w:val="21"/>
        </w:rPr>
      </w:pPr>
      <w:r>
        <w:rPr>
          <w:rFonts w:hint="eastAsia" w:ascii="宋体" w:hAnsi="宋体" w:eastAsia="宋体" w:cs="宋体"/>
          <w:bCs/>
          <w:sz w:val="21"/>
          <w:szCs w:val="21"/>
        </w:rPr>
        <w:t>我司于</w:t>
      </w:r>
      <w:r>
        <w:rPr>
          <w:rFonts w:hint="eastAsia" w:ascii="宋体" w:hAnsi="宋体" w:eastAsia="宋体" w:cs="宋体"/>
          <w:bCs/>
          <w:sz w:val="21"/>
          <w:szCs w:val="21"/>
          <w:u w:val="single"/>
        </w:rPr>
        <w:t xml:space="preserve">    </w:t>
      </w:r>
      <w:r>
        <w:rPr>
          <w:rFonts w:hint="eastAsia" w:ascii="宋体" w:hAnsi="宋体" w:eastAsia="宋体" w:cs="宋体"/>
          <w:bCs/>
          <w:sz w:val="21"/>
          <w:szCs w:val="21"/>
        </w:rPr>
        <w:t>年</w:t>
      </w:r>
      <w:r>
        <w:rPr>
          <w:rFonts w:hint="eastAsia" w:ascii="宋体" w:hAnsi="宋体" w:eastAsia="宋体" w:cs="宋体"/>
          <w:bCs/>
          <w:sz w:val="21"/>
          <w:szCs w:val="21"/>
          <w:u w:val="single"/>
        </w:rPr>
        <w:t xml:space="preserve">   </w:t>
      </w:r>
      <w:r>
        <w:rPr>
          <w:rFonts w:hint="eastAsia" w:ascii="宋体" w:hAnsi="宋体" w:eastAsia="宋体" w:cs="宋体"/>
          <w:bCs/>
          <w:sz w:val="21"/>
          <w:szCs w:val="21"/>
        </w:rPr>
        <w:t>月</w:t>
      </w:r>
      <w:r>
        <w:rPr>
          <w:rFonts w:hint="eastAsia" w:ascii="宋体" w:hAnsi="宋体" w:eastAsia="宋体" w:cs="宋体"/>
          <w:bCs/>
          <w:sz w:val="21"/>
          <w:szCs w:val="21"/>
          <w:u w:val="single"/>
        </w:rPr>
        <w:t xml:space="preserve">   </w:t>
      </w:r>
      <w:r>
        <w:rPr>
          <w:rFonts w:hint="eastAsia" w:ascii="宋体" w:hAnsi="宋体" w:eastAsia="宋体" w:cs="宋体"/>
          <w:bCs/>
          <w:sz w:val="21"/>
          <w:szCs w:val="21"/>
        </w:rPr>
        <w:t>日参与</w:t>
      </w:r>
      <w:r>
        <w:rPr>
          <w:rFonts w:hint="eastAsia" w:ascii="宋体" w:hAnsi="宋体" w:eastAsia="宋体" w:cs="宋体"/>
          <w:bCs/>
          <w:sz w:val="21"/>
          <w:szCs w:val="21"/>
          <w:lang w:eastAsia="zh-CN"/>
        </w:rPr>
        <w:t>福建融招项目管理有限公司</w:t>
      </w:r>
      <w:r>
        <w:rPr>
          <w:rFonts w:hint="eastAsia" w:ascii="宋体" w:hAnsi="宋体" w:eastAsia="宋体" w:cs="宋体"/>
          <w:bCs/>
          <w:sz w:val="21"/>
          <w:szCs w:val="21"/>
        </w:rPr>
        <w:t>组织谈判的项目编号为：</w:t>
      </w:r>
      <w:r>
        <w:rPr>
          <w:rFonts w:hint="eastAsia" w:ascii="宋体" w:hAnsi="宋体" w:eastAsia="宋体" w:cs="宋体"/>
          <w:bCs/>
          <w:sz w:val="21"/>
          <w:szCs w:val="21"/>
          <w:u w:val="single"/>
        </w:rPr>
        <w:t xml:space="preserve">             </w:t>
      </w:r>
      <w:r>
        <w:rPr>
          <w:rFonts w:hint="eastAsia" w:ascii="宋体" w:hAnsi="宋体" w:eastAsia="宋体" w:cs="宋体"/>
          <w:bCs/>
          <w:sz w:val="21"/>
          <w:szCs w:val="21"/>
        </w:rPr>
        <w:t>的（项目名称：</w:t>
      </w:r>
      <w:r>
        <w:rPr>
          <w:rFonts w:hint="eastAsia" w:ascii="宋体" w:hAnsi="宋体" w:eastAsia="宋体" w:cs="宋体"/>
          <w:bCs/>
          <w:sz w:val="21"/>
          <w:szCs w:val="21"/>
          <w:u w:val="single"/>
        </w:rPr>
        <w:t xml:space="preserve">        </w:t>
      </w:r>
      <w:r>
        <w:rPr>
          <w:rFonts w:hint="eastAsia" w:ascii="宋体" w:hAnsi="宋体" w:eastAsia="宋体" w:cs="宋体"/>
          <w:bCs/>
          <w:sz w:val="21"/>
          <w:szCs w:val="21"/>
        </w:rPr>
        <w:t xml:space="preserve"> 合同包</w:t>
      </w:r>
      <w:r>
        <w:rPr>
          <w:rFonts w:hint="eastAsia" w:ascii="宋体" w:hAnsi="宋体" w:eastAsia="宋体" w:cs="宋体"/>
          <w:bCs/>
          <w:sz w:val="21"/>
          <w:szCs w:val="21"/>
          <w:u w:val="single"/>
        </w:rPr>
        <w:t xml:space="preserve">          </w:t>
      </w:r>
      <w:r>
        <w:rPr>
          <w:rFonts w:hint="eastAsia" w:ascii="宋体" w:hAnsi="宋体" w:eastAsia="宋体" w:cs="宋体"/>
          <w:bCs/>
          <w:sz w:val="21"/>
          <w:szCs w:val="21"/>
        </w:rPr>
        <w:t>）投标，</w:t>
      </w:r>
      <w:r>
        <w:rPr>
          <w:rFonts w:hint="eastAsia" w:ascii="宋体" w:hAnsi="宋体" w:eastAsia="宋体" w:cs="宋体"/>
          <w:sz w:val="21"/>
          <w:szCs w:val="21"/>
        </w:rPr>
        <w:t>我司于</w:t>
      </w:r>
      <w:r>
        <w:rPr>
          <w:rFonts w:hint="eastAsia" w:ascii="宋体" w:hAnsi="宋体" w:eastAsia="宋体" w:cs="宋体"/>
          <w:sz w:val="21"/>
          <w:szCs w:val="21"/>
          <w:u w:val="single"/>
        </w:rPr>
        <w:t xml:space="preserve">      </w:t>
      </w:r>
      <w:r>
        <w:rPr>
          <w:rFonts w:hint="eastAsia" w:ascii="宋体" w:hAnsi="宋体" w:eastAsia="宋体" w:cs="宋体"/>
          <w:sz w:val="21"/>
          <w:szCs w:val="21"/>
        </w:rPr>
        <w:t>年</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月 </w:t>
      </w:r>
      <w:r>
        <w:rPr>
          <w:rFonts w:hint="eastAsia" w:ascii="宋体" w:hAnsi="宋体" w:eastAsia="宋体" w:cs="宋体"/>
          <w:sz w:val="21"/>
          <w:szCs w:val="21"/>
          <w:u w:val="single"/>
        </w:rPr>
        <w:t xml:space="preserve">    </w:t>
      </w:r>
      <w:r>
        <w:rPr>
          <w:rFonts w:hint="eastAsia" w:ascii="宋体" w:hAnsi="宋体" w:eastAsia="宋体" w:cs="宋体"/>
          <w:sz w:val="21"/>
          <w:szCs w:val="21"/>
        </w:rPr>
        <w:t>日 以</w:t>
      </w:r>
      <w:r>
        <w:rPr>
          <w:rFonts w:hint="eastAsia" w:ascii="宋体" w:hAnsi="宋体" w:eastAsia="宋体" w:cs="宋体"/>
          <w:sz w:val="21"/>
          <w:szCs w:val="21"/>
          <w:u w:val="single"/>
        </w:rPr>
        <w:t xml:space="preserve">         </w:t>
      </w:r>
      <w:r>
        <w:rPr>
          <w:rFonts w:hint="eastAsia" w:ascii="宋体" w:hAnsi="宋体" w:eastAsia="宋体" w:cs="宋体"/>
          <w:sz w:val="21"/>
          <w:szCs w:val="21"/>
        </w:rPr>
        <w:t>(同城转帐、异城电汇)形式向</w:t>
      </w:r>
      <w:r>
        <w:rPr>
          <w:rFonts w:hint="eastAsia" w:ascii="宋体" w:hAnsi="宋体" w:eastAsia="宋体" w:cs="宋体"/>
          <w:sz w:val="21"/>
          <w:szCs w:val="21"/>
          <w:lang w:eastAsia="zh-CN"/>
        </w:rPr>
        <w:t>福建融招项目管理有限公司</w:t>
      </w:r>
      <w:r>
        <w:rPr>
          <w:rFonts w:hint="eastAsia" w:ascii="宋体" w:hAnsi="宋体" w:eastAsia="宋体" w:cs="宋体"/>
          <w:sz w:val="21"/>
          <w:szCs w:val="21"/>
        </w:rPr>
        <w:t>账户缴纳谈判保证金（大写</w:t>
      </w:r>
      <w:r>
        <w:rPr>
          <w:rFonts w:hint="eastAsia" w:ascii="宋体" w:hAnsi="宋体" w:eastAsia="宋体" w:cs="宋体"/>
          <w:sz w:val="21"/>
          <w:szCs w:val="21"/>
          <w:u w:val="single"/>
        </w:rPr>
        <w:t xml:space="preserve">        </w:t>
      </w:r>
      <w:r>
        <w:rPr>
          <w:rFonts w:hint="eastAsia" w:ascii="宋体" w:hAnsi="宋体" w:eastAsia="宋体" w:cs="宋体"/>
          <w:sz w:val="21"/>
          <w:szCs w:val="21"/>
        </w:rPr>
        <w:t>元）（小写￥</w:t>
      </w:r>
      <w:r>
        <w:rPr>
          <w:rFonts w:hint="eastAsia" w:ascii="宋体" w:hAnsi="宋体" w:eastAsia="宋体" w:cs="宋体"/>
          <w:sz w:val="21"/>
          <w:szCs w:val="21"/>
          <w:u w:val="single"/>
        </w:rPr>
        <w:t xml:space="preserve">      </w:t>
      </w:r>
      <w:r>
        <w:rPr>
          <w:rFonts w:hint="eastAsia" w:ascii="宋体" w:hAnsi="宋体" w:eastAsia="宋体" w:cs="宋体"/>
          <w:sz w:val="21"/>
          <w:szCs w:val="21"/>
        </w:rPr>
        <w:t>元），当可退回时，请退回到我司以下账户：</w:t>
      </w:r>
    </w:p>
    <w:p>
      <w:pPr>
        <w:spacing w:line="515" w:lineRule="exact"/>
        <w:ind w:firstLine="420"/>
        <w:rPr>
          <w:rFonts w:ascii="宋体" w:hAnsi="宋体" w:eastAsia="宋体" w:cs="宋体"/>
          <w:b/>
          <w:sz w:val="21"/>
          <w:szCs w:val="21"/>
        </w:rPr>
      </w:pPr>
      <w:r>
        <w:rPr>
          <w:rFonts w:hint="eastAsia" w:ascii="宋体" w:hAnsi="宋体" w:eastAsia="宋体" w:cs="宋体"/>
          <w:b/>
          <w:sz w:val="21"/>
          <w:szCs w:val="21"/>
        </w:rPr>
        <w:t>开户名：</w:t>
      </w:r>
      <w:r>
        <w:rPr>
          <w:rFonts w:hint="eastAsia" w:ascii="宋体" w:hAnsi="宋体" w:eastAsia="宋体" w:cs="宋体"/>
          <w:b/>
          <w:sz w:val="21"/>
          <w:szCs w:val="21"/>
          <w:u w:val="single"/>
        </w:rPr>
        <w:t xml:space="preserve">                              </w:t>
      </w:r>
      <w:r>
        <w:rPr>
          <w:rFonts w:hint="eastAsia" w:ascii="宋体" w:hAnsi="宋体" w:eastAsia="宋体" w:cs="宋体"/>
          <w:b/>
          <w:sz w:val="21"/>
          <w:szCs w:val="21"/>
        </w:rPr>
        <w:t xml:space="preserve">     </w:t>
      </w:r>
    </w:p>
    <w:p>
      <w:pPr>
        <w:spacing w:line="515" w:lineRule="exact"/>
        <w:ind w:firstLine="420"/>
        <w:rPr>
          <w:rFonts w:ascii="宋体" w:hAnsi="宋体" w:eastAsia="宋体" w:cs="宋体"/>
          <w:b/>
          <w:sz w:val="21"/>
          <w:szCs w:val="21"/>
          <w:u w:val="single"/>
        </w:rPr>
      </w:pPr>
      <w:r>
        <w:rPr>
          <w:rFonts w:hint="eastAsia" w:ascii="宋体" w:hAnsi="宋体" w:eastAsia="宋体" w:cs="宋体"/>
          <w:b/>
          <w:sz w:val="21"/>
          <w:szCs w:val="21"/>
        </w:rPr>
        <w:t>开户行：</w:t>
      </w:r>
      <w:r>
        <w:rPr>
          <w:rFonts w:hint="eastAsia" w:ascii="宋体" w:hAnsi="宋体" w:eastAsia="宋体" w:cs="宋体"/>
          <w:b/>
          <w:sz w:val="21"/>
          <w:szCs w:val="21"/>
          <w:u w:val="single"/>
        </w:rPr>
        <w:t xml:space="preserve">                              </w:t>
      </w:r>
    </w:p>
    <w:p>
      <w:pPr>
        <w:spacing w:line="515" w:lineRule="exact"/>
        <w:ind w:firstLine="420"/>
        <w:rPr>
          <w:rFonts w:ascii="宋体" w:hAnsi="宋体" w:eastAsia="宋体" w:cs="宋体"/>
          <w:b/>
          <w:sz w:val="21"/>
          <w:szCs w:val="21"/>
          <w:u w:val="single"/>
        </w:rPr>
      </w:pPr>
      <w:r>
        <w:rPr>
          <w:rFonts w:hint="eastAsia" w:ascii="宋体" w:hAnsi="宋体" w:eastAsia="宋体" w:cs="宋体"/>
          <w:b/>
          <w:sz w:val="21"/>
          <w:szCs w:val="21"/>
        </w:rPr>
        <w:t xml:space="preserve">账 号： </w:t>
      </w:r>
      <w:r>
        <w:rPr>
          <w:rFonts w:hint="eastAsia" w:ascii="宋体" w:hAnsi="宋体" w:eastAsia="宋体" w:cs="宋体"/>
          <w:b/>
          <w:sz w:val="21"/>
          <w:szCs w:val="21"/>
          <w:u w:val="single"/>
        </w:rPr>
        <w:t xml:space="preserve">                              </w:t>
      </w:r>
    </w:p>
    <w:p>
      <w:pPr>
        <w:spacing w:line="515" w:lineRule="exact"/>
        <w:ind w:firstLine="420"/>
        <w:rPr>
          <w:rFonts w:ascii="宋体" w:hAnsi="宋体" w:eastAsia="宋体" w:cs="宋体"/>
          <w:b/>
          <w:sz w:val="21"/>
          <w:szCs w:val="21"/>
          <w:u w:val="single"/>
        </w:rPr>
      </w:pPr>
      <w:r>
        <w:rPr>
          <w:rFonts w:hint="eastAsia" w:ascii="宋体" w:hAnsi="宋体" w:eastAsia="宋体" w:cs="宋体"/>
          <w:b/>
          <w:sz w:val="21"/>
          <w:szCs w:val="21"/>
        </w:rPr>
        <w:t>公司所在地：</w:t>
      </w:r>
      <w:r>
        <w:rPr>
          <w:rFonts w:hint="eastAsia" w:ascii="宋体" w:hAnsi="宋体" w:eastAsia="宋体" w:cs="宋体"/>
          <w:b/>
          <w:sz w:val="21"/>
          <w:szCs w:val="21"/>
          <w:u w:val="single"/>
        </w:rPr>
        <w:t xml:space="preserve">      省       市       县 </w:t>
      </w:r>
    </w:p>
    <w:p>
      <w:pPr>
        <w:spacing w:line="515" w:lineRule="exact"/>
        <w:ind w:firstLine="420"/>
        <w:rPr>
          <w:rFonts w:ascii="宋体" w:hAnsi="宋体" w:eastAsia="宋体" w:cs="宋体"/>
          <w:b/>
          <w:sz w:val="21"/>
          <w:szCs w:val="21"/>
        </w:rPr>
      </w:pPr>
      <w:r>
        <w:rPr>
          <w:rFonts w:hint="eastAsia" w:ascii="宋体" w:hAnsi="宋体" w:eastAsia="宋体" w:cs="宋体"/>
          <w:b/>
          <w:sz w:val="21"/>
          <w:szCs w:val="21"/>
        </w:rPr>
        <w:t>供应商代表：</w:t>
      </w:r>
      <w:r>
        <w:rPr>
          <w:rFonts w:hint="eastAsia" w:ascii="宋体" w:hAnsi="宋体" w:eastAsia="宋体" w:cs="宋体"/>
          <w:b/>
          <w:sz w:val="21"/>
          <w:szCs w:val="21"/>
          <w:u w:val="single"/>
        </w:rPr>
        <w:t xml:space="preserve">           </w:t>
      </w:r>
      <w:r>
        <w:rPr>
          <w:rFonts w:hint="eastAsia" w:ascii="宋体" w:hAnsi="宋体" w:eastAsia="宋体" w:cs="宋体"/>
          <w:b/>
          <w:sz w:val="21"/>
          <w:szCs w:val="21"/>
        </w:rPr>
        <w:t>联系电话：</w:t>
      </w:r>
      <w:r>
        <w:rPr>
          <w:rFonts w:hint="eastAsia" w:ascii="宋体" w:hAnsi="宋体" w:eastAsia="宋体" w:cs="宋体"/>
          <w:b/>
          <w:sz w:val="21"/>
          <w:szCs w:val="21"/>
          <w:u w:val="single"/>
        </w:rPr>
        <w:t xml:space="preserve">          </w:t>
      </w:r>
      <w:r>
        <w:rPr>
          <w:rFonts w:hint="eastAsia" w:ascii="宋体" w:hAnsi="宋体" w:eastAsia="宋体" w:cs="宋体"/>
          <w:b/>
          <w:sz w:val="21"/>
          <w:szCs w:val="21"/>
        </w:rPr>
        <w:t>（手机）</w:t>
      </w:r>
      <w:r>
        <w:rPr>
          <w:rFonts w:hint="eastAsia" w:ascii="宋体" w:hAnsi="宋体" w:eastAsia="宋体" w:cs="宋体"/>
          <w:b/>
          <w:sz w:val="21"/>
          <w:szCs w:val="21"/>
          <w:u w:val="single"/>
        </w:rPr>
        <w:t xml:space="preserve">         </w:t>
      </w:r>
      <w:r>
        <w:rPr>
          <w:rFonts w:hint="eastAsia" w:ascii="宋体" w:hAnsi="宋体" w:eastAsia="宋体" w:cs="宋体"/>
          <w:b/>
          <w:sz w:val="21"/>
          <w:szCs w:val="21"/>
        </w:rPr>
        <w:t>（固话）</w:t>
      </w:r>
    </w:p>
    <w:p>
      <w:pPr>
        <w:spacing w:line="515" w:lineRule="exact"/>
        <w:ind w:firstLine="420"/>
        <w:rPr>
          <w:rFonts w:ascii="宋体" w:hAnsi="宋体" w:eastAsia="宋体" w:cs="宋体"/>
          <w:b/>
          <w:sz w:val="21"/>
          <w:szCs w:val="21"/>
          <w:u w:val="single"/>
        </w:rPr>
      </w:pPr>
      <w:r>
        <w:rPr>
          <w:rFonts w:hint="eastAsia" w:ascii="宋体" w:hAnsi="宋体" w:eastAsia="宋体" w:cs="宋体"/>
          <w:b/>
          <w:sz w:val="21"/>
          <w:szCs w:val="21"/>
        </w:rPr>
        <w:t>供应商名称（盖公司公章）：</w:t>
      </w:r>
      <w:r>
        <w:rPr>
          <w:rFonts w:hint="eastAsia" w:ascii="宋体" w:hAnsi="宋体" w:eastAsia="宋体" w:cs="宋体"/>
          <w:b/>
          <w:sz w:val="21"/>
          <w:szCs w:val="21"/>
          <w:u w:val="single"/>
        </w:rPr>
        <w:t xml:space="preserve">                  </w:t>
      </w:r>
    </w:p>
    <w:p>
      <w:pPr>
        <w:spacing w:line="515" w:lineRule="exact"/>
        <w:rPr>
          <w:rFonts w:ascii="宋体" w:hAnsi="宋体" w:eastAsia="宋体" w:cs="宋体"/>
          <w:b/>
          <w:sz w:val="21"/>
          <w:szCs w:val="21"/>
          <w:u w:val="single"/>
        </w:rPr>
      </w:pPr>
    </w:p>
    <w:p>
      <w:pPr>
        <w:spacing w:line="515" w:lineRule="exact"/>
        <w:ind w:firstLine="420"/>
        <w:rPr>
          <w:rFonts w:ascii="宋体" w:hAnsi="宋体" w:eastAsia="宋体" w:cs="宋体"/>
          <w:b/>
          <w:sz w:val="21"/>
          <w:szCs w:val="21"/>
          <w:u w:val="single"/>
        </w:rPr>
      </w:pPr>
      <w:r>
        <w:rPr>
          <w:rFonts w:hint="eastAsia" w:ascii="宋体" w:hAnsi="宋体" w:eastAsia="宋体" w:cs="宋体"/>
          <w:b/>
          <w:sz w:val="21"/>
          <w:szCs w:val="21"/>
          <w:u w:val="single"/>
        </w:rPr>
        <w:t>附：汇款凭证、开户许可证</w:t>
      </w:r>
    </w:p>
    <w:p>
      <w:pPr>
        <w:spacing w:line="515" w:lineRule="exact"/>
        <w:rPr>
          <w:rFonts w:ascii="宋体" w:hAnsi="宋体" w:eastAsia="宋体" w:cs="宋体"/>
          <w:sz w:val="21"/>
          <w:szCs w:val="21"/>
        </w:rPr>
      </w:pPr>
    </w:p>
    <w:p>
      <w:pPr>
        <w:widowControl/>
        <w:spacing w:line="515" w:lineRule="exact"/>
        <w:jc w:val="left"/>
        <w:rPr>
          <w:rFonts w:ascii="宋体" w:hAnsi="宋体" w:eastAsia="宋体" w:cs="宋体"/>
          <w:b/>
          <w:sz w:val="21"/>
          <w:szCs w:val="21"/>
        </w:rPr>
      </w:pPr>
      <w:r>
        <w:rPr>
          <w:rFonts w:hint="eastAsia" w:ascii="宋体" w:hAnsi="宋体" w:eastAsia="宋体" w:cs="宋体"/>
          <w:b/>
          <w:sz w:val="21"/>
          <w:szCs w:val="21"/>
        </w:rPr>
        <w:t>注意事项：</w:t>
      </w:r>
    </w:p>
    <w:p>
      <w:pPr>
        <w:widowControl/>
        <w:spacing w:line="515" w:lineRule="exact"/>
        <w:ind w:left="840"/>
        <w:jc w:val="left"/>
        <w:outlineLvl w:val="1"/>
        <w:rPr>
          <w:rFonts w:ascii="宋体" w:hAnsi="宋体" w:eastAsia="宋体" w:cs="宋体"/>
          <w:b/>
          <w:sz w:val="21"/>
          <w:szCs w:val="21"/>
        </w:rPr>
      </w:pPr>
      <w:r>
        <w:rPr>
          <w:rFonts w:hint="eastAsia" w:ascii="宋体" w:hAnsi="宋体" w:eastAsia="宋体" w:cs="宋体"/>
          <w:b/>
          <w:sz w:val="21"/>
          <w:szCs w:val="21"/>
        </w:rPr>
        <w:t>1</w:t>
      </w:r>
      <w:r>
        <w:rPr>
          <w:rFonts w:hint="eastAsia" w:ascii="宋体" w:hAnsi="宋体" w:eastAsia="宋体" w:cs="宋体"/>
          <w:b/>
          <w:sz w:val="21"/>
          <w:szCs w:val="21"/>
          <w:lang w:val="en-US" w:eastAsia="zh-CN"/>
        </w:rPr>
        <w:t>.</w:t>
      </w:r>
      <w:r>
        <w:rPr>
          <w:rFonts w:hint="eastAsia" w:ascii="宋体" w:hAnsi="宋体" w:eastAsia="宋体" w:cs="宋体"/>
          <w:b/>
          <w:sz w:val="21"/>
          <w:szCs w:val="21"/>
        </w:rPr>
        <w:t>以上内容应详细填写，不可简化；</w:t>
      </w:r>
    </w:p>
    <w:p>
      <w:pPr>
        <w:widowControl/>
        <w:spacing w:line="515" w:lineRule="exact"/>
        <w:ind w:left="840"/>
        <w:jc w:val="left"/>
        <w:rPr>
          <w:rFonts w:ascii="宋体" w:hAnsi="宋体" w:eastAsia="宋体" w:cs="宋体"/>
          <w:b/>
          <w:sz w:val="21"/>
          <w:szCs w:val="21"/>
        </w:rPr>
      </w:pPr>
      <w:r>
        <w:rPr>
          <w:rFonts w:hint="eastAsia" w:ascii="宋体" w:hAnsi="宋体" w:eastAsia="宋体" w:cs="宋体"/>
          <w:b/>
          <w:sz w:val="21"/>
          <w:szCs w:val="21"/>
        </w:rPr>
        <w:t>2</w:t>
      </w:r>
      <w:r>
        <w:rPr>
          <w:rFonts w:hint="eastAsia" w:ascii="宋体" w:hAnsi="宋体" w:eastAsia="宋体" w:cs="宋体"/>
          <w:b/>
          <w:sz w:val="21"/>
          <w:szCs w:val="21"/>
          <w:lang w:val="en-US" w:eastAsia="zh-CN"/>
        </w:rPr>
        <w:t>.</w:t>
      </w:r>
      <w:r>
        <w:rPr>
          <w:rFonts w:hint="eastAsia" w:ascii="宋体" w:hAnsi="宋体" w:eastAsia="宋体" w:cs="宋体"/>
          <w:b/>
          <w:sz w:val="21"/>
          <w:szCs w:val="21"/>
        </w:rPr>
        <w:t>请在开标或谈判当天，将此表单独再另册制作一套与开标一览表或报价表一同单独装在信封内密封，并将此信封与</w:t>
      </w:r>
      <w:r>
        <w:rPr>
          <w:rFonts w:hint="eastAsia" w:ascii="宋体" w:hAnsi="宋体" w:eastAsia="宋体" w:cs="宋体"/>
          <w:b/>
          <w:sz w:val="21"/>
          <w:szCs w:val="21"/>
          <w:lang w:val="en-US" w:eastAsia="zh-CN"/>
        </w:rPr>
        <w:t>响应文件</w:t>
      </w:r>
      <w:r>
        <w:rPr>
          <w:rFonts w:hint="eastAsia" w:ascii="宋体" w:hAnsi="宋体" w:eastAsia="宋体" w:cs="宋体"/>
          <w:b/>
          <w:sz w:val="21"/>
          <w:szCs w:val="21"/>
        </w:rPr>
        <w:t>正本一同密封提交。</w:t>
      </w:r>
    </w:p>
    <w:p>
      <w:pPr>
        <w:spacing w:line="515" w:lineRule="exact"/>
        <w:jc w:val="left"/>
        <w:outlineLvl w:val="1"/>
        <w:rPr>
          <w:rFonts w:ascii="宋体" w:hAnsi="宋体" w:eastAsia="宋体" w:cs="宋体"/>
          <w:b/>
          <w:sz w:val="21"/>
          <w:szCs w:val="21"/>
        </w:rPr>
      </w:pPr>
      <w:r>
        <w:rPr>
          <w:rFonts w:hint="eastAsia" w:ascii="宋体" w:hAnsi="宋体" w:eastAsia="宋体" w:cs="宋体"/>
          <w:b/>
          <w:sz w:val="21"/>
          <w:szCs w:val="21"/>
        </w:rPr>
        <w:t xml:space="preserve">       </w:t>
      </w:r>
      <w:bookmarkStart w:id="10" w:name="_Toc19324"/>
      <w:r>
        <w:rPr>
          <w:rFonts w:hint="eastAsia" w:ascii="宋体" w:hAnsi="宋体" w:eastAsia="宋体" w:cs="宋体"/>
          <w:b/>
          <w:sz w:val="21"/>
          <w:szCs w:val="21"/>
        </w:rPr>
        <w:t>3</w:t>
      </w:r>
      <w:r>
        <w:rPr>
          <w:rFonts w:hint="eastAsia" w:ascii="宋体" w:hAnsi="宋体" w:eastAsia="宋体" w:cs="宋体"/>
          <w:b/>
          <w:sz w:val="21"/>
          <w:szCs w:val="21"/>
          <w:lang w:val="en-US" w:eastAsia="zh-CN"/>
        </w:rPr>
        <w:t>.</w:t>
      </w:r>
      <w:r>
        <w:rPr>
          <w:rFonts w:hint="eastAsia" w:ascii="宋体" w:hAnsi="宋体" w:eastAsia="宋体" w:cs="宋体"/>
          <w:b/>
          <w:sz w:val="21"/>
          <w:szCs w:val="21"/>
        </w:rPr>
        <w:t>未能及时缴交本表以及填写相关信息而致未能及时退还</w:t>
      </w:r>
      <w:r>
        <w:rPr>
          <w:rFonts w:hint="eastAsia" w:ascii="宋体" w:hAnsi="宋体" w:eastAsia="宋体" w:cs="宋体"/>
          <w:b/>
          <w:sz w:val="21"/>
          <w:szCs w:val="21"/>
          <w:lang w:val="en-US" w:eastAsia="zh-CN"/>
        </w:rPr>
        <w:t>谈判</w:t>
      </w:r>
      <w:r>
        <w:rPr>
          <w:rFonts w:hint="eastAsia" w:ascii="宋体" w:hAnsi="宋体" w:eastAsia="宋体" w:cs="宋体"/>
          <w:b/>
          <w:sz w:val="21"/>
          <w:szCs w:val="21"/>
        </w:rPr>
        <w:t>保证金的，</w:t>
      </w:r>
      <w:r>
        <w:rPr>
          <w:rFonts w:hint="eastAsia" w:ascii="宋体" w:hAnsi="宋体" w:eastAsia="宋体" w:cs="宋体"/>
          <w:b/>
          <w:sz w:val="21"/>
          <w:szCs w:val="21"/>
          <w:lang w:eastAsia="zh-CN"/>
        </w:rPr>
        <w:t>福建融招项目管理有限公司</w:t>
      </w:r>
      <w:r>
        <w:rPr>
          <w:rFonts w:hint="eastAsia" w:ascii="宋体" w:hAnsi="宋体" w:eastAsia="宋体" w:cs="宋体"/>
          <w:b/>
          <w:sz w:val="21"/>
          <w:szCs w:val="21"/>
        </w:rPr>
        <w:t>将不负法律与经济责任。</w:t>
      </w:r>
      <w:bookmarkEnd w:id="10"/>
    </w:p>
    <w:bookmarkEnd w:id="4"/>
    <w:bookmarkEnd w:id="5"/>
    <w:bookmarkEnd w:id="6"/>
    <w:bookmarkEnd w:id="7"/>
    <w:bookmarkEnd w:id="8"/>
    <w:bookmarkEnd w:id="9"/>
    <w:p>
      <w:pPr>
        <w:spacing w:line="515" w:lineRule="exact"/>
        <w:rPr>
          <w:rFonts w:ascii="宋体" w:hAnsi="宋体" w:cs="宋体"/>
          <w:b/>
          <w:sz w:val="21"/>
          <w:szCs w:val="21"/>
        </w:rPr>
      </w:pPr>
    </w:p>
    <w:p>
      <w:pPr>
        <w:pStyle w:val="12"/>
        <w:ind w:firstLine="480"/>
        <w:jc w:val="left"/>
        <w:rPr>
          <w:rFonts w:hint="eastAsia" w:ascii="宋体" w:hAnsi="宋体" w:eastAsia="宋体" w:cs="宋体"/>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87</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6"/>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87</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zMTY5YjQ5ODUzOGNmMGQwOTMwZjVlZGZjODJjZWIifQ=="/>
  </w:docVars>
  <w:rsids>
    <w:rsidRoot w:val="53B52B8D"/>
    <w:rsid w:val="003A0914"/>
    <w:rsid w:val="02184C85"/>
    <w:rsid w:val="02217FDE"/>
    <w:rsid w:val="02BC1070"/>
    <w:rsid w:val="04C3537C"/>
    <w:rsid w:val="05CC0260"/>
    <w:rsid w:val="05D2339D"/>
    <w:rsid w:val="07306401"/>
    <w:rsid w:val="07F61637"/>
    <w:rsid w:val="09F00295"/>
    <w:rsid w:val="0AC3039E"/>
    <w:rsid w:val="0B7253F2"/>
    <w:rsid w:val="0CD875E1"/>
    <w:rsid w:val="0DA90E87"/>
    <w:rsid w:val="0F087E2F"/>
    <w:rsid w:val="0F49461B"/>
    <w:rsid w:val="117B5D9B"/>
    <w:rsid w:val="12AA36D7"/>
    <w:rsid w:val="145811BA"/>
    <w:rsid w:val="164D719B"/>
    <w:rsid w:val="177F50ED"/>
    <w:rsid w:val="18485F08"/>
    <w:rsid w:val="1954439D"/>
    <w:rsid w:val="19C57049"/>
    <w:rsid w:val="19E37392"/>
    <w:rsid w:val="1B7E1BA5"/>
    <w:rsid w:val="1C071B9A"/>
    <w:rsid w:val="1D6B54AB"/>
    <w:rsid w:val="1DEF0B38"/>
    <w:rsid w:val="1E6A0D52"/>
    <w:rsid w:val="1FB913FE"/>
    <w:rsid w:val="1FD71884"/>
    <w:rsid w:val="218245AB"/>
    <w:rsid w:val="21CC289C"/>
    <w:rsid w:val="22C14404"/>
    <w:rsid w:val="23A6613D"/>
    <w:rsid w:val="23D51D80"/>
    <w:rsid w:val="243674C1"/>
    <w:rsid w:val="24F20F0E"/>
    <w:rsid w:val="2557688F"/>
    <w:rsid w:val="257508B7"/>
    <w:rsid w:val="26A526DC"/>
    <w:rsid w:val="26E71E62"/>
    <w:rsid w:val="285F69BD"/>
    <w:rsid w:val="2874680A"/>
    <w:rsid w:val="28BA5C5B"/>
    <w:rsid w:val="29B40DEF"/>
    <w:rsid w:val="2A582BA7"/>
    <w:rsid w:val="2D8073B4"/>
    <w:rsid w:val="2F364819"/>
    <w:rsid w:val="319529CD"/>
    <w:rsid w:val="31D24E06"/>
    <w:rsid w:val="32CE2FBA"/>
    <w:rsid w:val="33DEA9EF"/>
    <w:rsid w:val="35374E47"/>
    <w:rsid w:val="3740433D"/>
    <w:rsid w:val="384F0C8B"/>
    <w:rsid w:val="388208F3"/>
    <w:rsid w:val="39BA6046"/>
    <w:rsid w:val="3AAA1C17"/>
    <w:rsid w:val="3B1577B4"/>
    <w:rsid w:val="3B4B34E0"/>
    <w:rsid w:val="3DBC24FA"/>
    <w:rsid w:val="3EE12A7F"/>
    <w:rsid w:val="3FEFBB4B"/>
    <w:rsid w:val="43B835F7"/>
    <w:rsid w:val="47264D1B"/>
    <w:rsid w:val="4783216D"/>
    <w:rsid w:val="48A028AB"/>
    <w:rsid w:val="49D00ECB"/>
    <w:rsid w:val="4B46773A"/>
    <w:rsid w:val="4CBC0B71"/>
    <w:rsid w:val="4CF74DF1"/>
    <w:rsid w:val="4DE1199C"/>
    <w:rsid w:val="4EAA4484"/>
    <w:rsid w:val="50B16152"/>
    <w:rsid w:val="51234079"/>
    <w:rsid w:val="53B52B8D"/>
    <w:rsid w:val="53DA1367"/>
    <w:rsid w:val="545354C4"/>
    <w:rsid w:val="54BD0CBB"/>
    <w:rsid w:val="55000618"/>
    <w:rsid w:val="56B20379"/>
    <w:rsid w:val="56E61DD1"/>
    <w:rsid w:val="57996A4D"/>
    <w:rsid w:val="58D02D39"/>
    <w:rsid w:val="59AE6CB8"/>
    <w:rsid w:val="59AF294E"/>
    <w:rsid w:val="59CB0FCB"/>
    <w:rsid w:val="5A6F20DD"/>
    <w:rsid w:val="5A8A3A41"/>
    <w:rsid w:val="5DE352BC"/>
    <w:rsid w:val="5F2ADF7C"/>
    <w:rsid w:val="63C416EC"/>
    <w:rsid w:val="64654C82"/>
    <w:rsid w:val="65C071E7"/>
    <w:rsid w:val="65C326DF"/>
    <w:rsid w:val="66770C98"/>
    <w:rsid w:val="66EA1469"/>
    <w:rsid w:val="670D5158"/>
    <w:rsid w:val="6719762C"/>
    <w:rsid w:val="6A333127"/>
    <w:rsid w:val="6A7A0D56"/>
    <w:rsid w:val="6B2A0087"/>
    <w:rsid w:val="6C3A69EF"/>
    <w:rsid w:val="6D3E606B"/>
    <w:rsid w:val="707261BC"/>
    <w:rsid w:val="70FE623D"/>
    <w:rsid w:val="71C01745"/>
    <w:rsid w:val="71F83B77"/>
    <w:rsid w:val="73764F6D"/>
    <w:rsid w:val="73E628A6"/>
    <w:rsid w:val="741A7F4F"/>
    <w:rsid w:val="7476258E"/>
    <w:rsid w:val="760B00C2"/>
    <w:rsid w:val="76E41A31"/>
    <w:rsid w:val="77585F7B"/>
    <w:rsid w:val="77934EE3"/>
    <w:rsid w:val="77F79321"/>
    <w:rsid w:val="78C25826"/>
    <w:rsid w:val="7B6F1AE6"/>
    <w:rsid w:val="7EA12C63"/>
    <w:rsid w:val="7F3379FA"/>
    <w:rsid w:val="7F7C6006"/>
    <w:rsid w:val="7FBB179D"/>
    <w:rsid w:val="BBBF7779"/>
    <w:rsid w:val="FFBF5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ind w:left="840"/>
      <w:jc w:val="center"/>
      <w:outlineLvl w:val="0"/>
    </w:pPr>
    <w:rPr>
      <w:b/>
      <w:kern w:val="0"/>
      <w:sz w:val="28"/>
      <w:szCs w:val="20"/>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next w:val="4"/>
    <w:qFormat/>
    <w:uiPriority w:val="0"/>
    <w:pPr>
      <w:ind w:firstLine="420"/>
    </w:p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next w:val="1"/>
    <w:qFormat/>
    <w:uiPriority w:val="0"/>
    <w:pPr>
      <w:spacing w:beforeAutospacing="1" w:afterAutospacing="1"/>
    </w:pPr>
    <w:rPr>
      <w:rFonts w:cs="Times New Roman"/>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qFormat/>
    <w:uiPriority w:val="0"/>
    <w:rPr>
      <w:color w:val="0000FF"/>
      <w:u w:val="single"/>
    </w:rPr>
  </w:style>
  <w:style w:type="paragraph" w:customStyle="1" w:styleId="12">
    <w:name w:val="null3"/>
    <w:hidden/>
    <w:qFormat/>
    <w:uiPriority w:val="0"/>
    <w:rPr>
      <w:rFonts w:hint="eastAsia" w:asciiTheme="minorHAnsi" w:hAnsiTheme="minorHAnsi" w:eastAsiaTheme="minorEastAsia" w:cstheme="minorBidi"/>
      <w:lang w:val="en-US" w:eastAsia="zh-Hans"/>
    </w:rPr>
  </w:style>
  <w:style w:type="paragraph" w:customStyle="1" w:styleId="13">
    <w:name w:val="Fließtext"/>
    <w:basedOn w:val="1"/>
    <w:qFormat/>
    <w:uiPriority w:val="0"/>
    <w:pPr>
      <w:overflowPunct w:val="0"/>
      <w:autoSpaceDE w:val="0"/>
      <w:autoSpaceDN w:val="0"/>
      <w:adjustRightInd w:val="0"/>
      <w:textAlignment w:val="baseline"/>
    </w:pPr>
    <w:rPr>
      <w:kern w:val="28"/>
      <w:szCs w:val="20"/>
    </w:rPr>
  </w:style>
  <w:style w:type="paragraph" w:customStyle="1" w:styleId="14">
    <w:name w:val="_Style 3"/>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38988</Words>
  <Characters>40869</Characters>
  <Lines>0</Lines>
  <Paragraphs>0</Paragraphs>
  <TotalTime>7</TotalTime>
  <ScaleCrop>false</ScaleCrop>
  <LinksUpToDate>false</LinksUpToDate>
  <CharactersWithSpaces>41775</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2022-04-09T11:57:00Z</dcterms:created>
  <dc:creator>administrator</dc:creator>
  <cp:lastModifiedBy>王惺</cp:lastModifiedBy>
  <cp:lastPrinted>2024-07-04T17:06:00Z</cp:lastPrinted>
  <dcterms:modified xsi:type="dcterms:W3CDTF">2025-09-22T07:46:23Z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27268040870549799A8F7D08D26E1DD3_13</vt:lpwstr>
  </property>
</Properties>
</file>