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 w:cs="宋体"/>
          <w:bCs/>
          <w:sz w:val="40"/>
          <w:szCs w:val="40"/>
          <w:lang w:bidi="ar-SA"/>
        </w:rPr>
      </w:pPr>
      <w:bookmarkStart w:id="0" w:name="_GoBack"/>
      <w:r>
        <w:rPr>
          <w:rFonts w:hint="eastAsia" w:ascii="方正小标宋_GBK" w:eastAsia="方正小标宋_GBK" w:cs="宋体"/>
          <w:bCs/>
          <w:sz w:val="40"/>
          <w:szCs w:val="40"/>
          <w:lang w:bidi="ar-SA"/>
        </w:rPr>
        <w:t>福建省防空地下室质量监督告知书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 w:cs="宋体"/>
          <w:bCs/>
          <w:sz w:val="40"/>
          <w:szCs w:val="40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你单位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</w:rPr>
        <w:t>项目的</w:t>
      </w:r>
      <w:r>
        <w:rPr>
          <w:rFonts w:eastAsia="仿宋_GB2312"/>
          <w:sz w:val="32"/>
          <w:szCs w:val="32"/>
        </w:rPr>
        <w:t>防空地下室</w:t>
      </w:r>
      <w:r>
        <w:rPr>
          <w:rFonts w:hint="eastAsia" w:ascii="仿宋_GB2312" w:eastAsia="仿宋_GB2312"/>
          <w:sz w:val="30"/>
          <w:szCs w:val="30"/>
        </w:rPr>
        <w:t>已通过人防行政审批， 请于工程开工前1周到</w:t>
      </w:r>
      <w:r>
        <w:rPr>
          <w:rFonts w:hint="eastAsia" w:ascii="仿宋_GB2312" w:eastAsia="仿宋_GB2312"/>
          <w:sz w:val="30"/>
          <w:szCs w:val="30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u w:val="single"/>
        </w:rPr>
        <w:t>人防工程</w:t>
      </w:r>
      <w:r>
        <w:rPr>
          <w:rFonts w:hint="eastAsia" w:ascii="仿宋_GB2312" w:eastAsia="仿宋_GB2312"/>
          <w:sz w:val="30"/>
          <w:szCs w:val="30"/>
          <w:u w:val="single"/>
        </w:rPr>
        <w:t>质量监督机构地址）</w:t>
      </w:r>
      <w:r>
        <w:rPr>
          <w:rFonts w:hint="eastAsia" w:ascii="仿宋_GB2312" w:eastAsia="仿宋_GB2312"/>
          <w:sz w:val="30"/>
          <w:szCs w:val="30"/>
        </w:rPr>
        <w:t>，向</w:t>
      </w:r>
      <w:r>
        <w:rPr>
          <w:rFonts w:hint="eastAsia" w:ascii="仿宋_GB2312" w:eastAsia="仿宋_GB2312"/>
          <w:sz w:val="30"/>
          <w:szCs w:val="30"/>
          <w:u w:val="single"/>
        </w:rPr>
        <w:t>（质量监督机构）</w:t>
      </w:r>
      <w:r>
        <w:rPr>
          <w:rFonts w:hint="eastAsia" w:ascii="仿宋_GB2312" w:eastAsia="仿宋_GB2312"/>
          <w:sz w:val="30"/>
          <w:szCs w:val="30"/>
        </w:rPr>
        <w:t>申报人防工程质量监督手续。同时告知以下事项：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一、承担人防工程建设监理和防护（化）设备生产安装企业应该具备国家规定的人防工程资质条件。满足人防工程资质条件的监理和防护（化）设备生产安装企业可在福建省人民防空办公室门户网站查询。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二、人防工程质量监督按照《福建省人民防空工程质量</w:t>
      </w:r>
      <w:r>
        <w:rPr>
          <w:rFonts w:hint="eastAsia" w:ascii="仿宋_GB2312"/>
          <w:sz w:val="30"/>
          <w:szCs w:val="30"/>
          <w:lang w:eastAsia="zh-CN"/>
        </w:rPr>
        <w:t>监督</w:t>
      </w:r>
      <w:r>
        <w:rPr>
          <w:rFonts w:hint="eastAsia" w:ascii="仿宋_GB2312" w:eastAsia="仿宋_GB2312"/>
          <w:sz w:val="30"/>
          <w:szCs w:val="30"/>
        </w:rPr>
        <w:t>管理规定》（闽人防办</w:t>
      </w:r>
      <w:r>
        <w:rPr>
          <w:rFonts w:hint="eastAsia" w:eastAsia="仿宋_GB2312"/>
          <w:sz w:val="28"/>
        </w:rPr>
        <w:t>〔</w:t>
      </w:r>
      <w:r>
        <w:rPr>
          <w:rFonts w:eastAsia="仿宋_GB2312"/>
          <w:sz w:val="28"/>
        </w:rPr>
        <w:t>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 w:eastAsia="仿宋_GB2312"/>
          <w:sz w:val="28"/>
        </w:rPr>
        <w:t>〕</w:t>
      </w:r>
      <w:r>
        <w:rPr>
          <w:rFonts w:hint="eastAsia"/>
          <w:sz w:val="28"/>
          <w:lang w:val="en-US" w:eastAsia="zh-CN"/>
        </w:rPr>
        <w:t>67</w:t>
      </w:r>
      <w:r>
        <w:rPr>
          <w:rFonts w:eastAsia="仿宋_GB2312"/>
          <w:sz w:val="28"/>
        </w:rPr>
        <w:t>号</w:t>
      </w:r>
      <w:r>
        <w:rPr>
          <w:rFonts w:hint="eastAsia" w:ascii="仿宋_GB2312" w:eastAsia="仿宋_GB2312"/>
          <w:sz w:val="30"/>
          <w:szCs w:val="30"/>
        </w:rPr>
        <w:t>）有关规定执行，相关表格可在福建省人民防空办公室门户网站下载。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0"/>
          <w:szCs w:val="30"/>
        </w:rPr>
        <w:t>未实施质量监督的人防工程，不得组织竣工验收。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人防工程监督人员在质量监督过程中，严禁“索、拿、卡”行为；严禁收取“误餐费”等各种补贴；严禁推销建筑材料、构配件及人防工程防护（化）设备。若出现上述情况，相关单位可通过网站或电话投诉到本级或上级人防主管部门,投诉电话：xxxxxxxx（本级人防主管部门）；xxxxxxxx（上级人防主管部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50" w:firstLineChars="175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50" w:firstLineChars="175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人防主管部门（盖章）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700" w:firstLineChars="190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700" w:firstLineChars="1900"/>
        <w:textAlignment w:val="auto"/>
      </w:pPr>
      <w:r>
        <w:rPr>
          <w:rFonts w:hint="eastAsia" w:ascii="仿宋_GB2312" w:eastAsia="仿宋_GB2312"/>
          <w:sz w:val="30"/>
          <w:szCs w:val="30"/>
        </w:rPr>
        <w:t>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B1994"/>
    <w:rsid w:val="7ECB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2023-08-02T07:32:00Z</dcterms:created>
  <dc:creator>朝阳。。</dc:creator>
  <cp:lastModifiedBy>朝阳。。</cp:lastModifiedBy>
  <dcterms:modified xsi:type="dcterms:W3CDTF">2023-08-02T07:38:12Z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